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23F9" w14:textId="77777777" w:rsidR="00FC6254" w:rsidRDefault="00FC6254" w:rsidP="00A80161">
      <w:pPr>
        <w:spacing w:after="0" w:line="276" w:lineRule="auto"/>
        <w:ind w:left="720"/>
        <w:jc w:val="right"/>
      </w:pPr>
      <w:r w:rsidRPr="005E0ABE">
        <w:t xml:space="preserve">ZAŁĄCZNIK NR </w:t>
      </w:r>
      <w:r>
        <w:t>2</w:t>
      </w:r>
      <w:r w:rsidRPr="005E0ABE">
        <w:t xml:space="preserve"> </w:t>
      </w:r>
      <w:r>
        <w:t>–</w:t>
      </w:r>
      <w:r w:rsidRPr="005E0ABE">
        <w:t xml:space="preserve"> </w:t>
      </w:r>
      <w:r>
        <w:t xml:space="preserve">Formularz ofertowy </w:t>
      </w:r>
    </w:p>
    <w:p w14:paraId="6C5BBFCB" w14:textId="77777777" w:rsidR="00FC6254" w:rsidRPr="005E0ABE" w:rsidRDefault="00FC6254" w:rsidP="00A80161">
      <w:pPr>
        <w:spacing w:after="0" w:line="276" w:lineRule="auto"/>
        <w:ind w:left="720"/>
        <w:jc w:val="right"/>
      </w:pPr>
    </w:p>
    <w:p w14:paraId="16D9B01C" w14:textId="77777777" w:rsidR="00FC6254" w:rsidRDefault="00FC6254" w:rsidP="00A80161">
      <w:pPr>
        <w:tabs>
          <w:tab w:val="left" w:pos="1985"/>
        </w:tabs>
        <w:spacing w:after="0" w:line="276" w:lineRule="auto"/>
      </w:pPr>
    </w:p>
    <w:p w14:paraId="3845DB31" w14:textId="77777777" w:rsidR="00FC6254" w:rsidRPr="005E0ABE" w:rsidRDefault="00FC6254" w:rsidP="00A80161">
      <w:pPr>
        <w:spacing w:after="0" w:line="276" w:lineRule="auto"/>
      </w:pPr>
    </w:p>
    <w:p w14:paraId="6AF6C967" w14:textId="77777777" w:rsidR="00FC6254" w:rsidRPr="005E0ABE" w:rsidRDefault="00FC6254" w:rsidP="00A80161">
      <w:pPr>
        <w:spacing w:after="0" w:line="276" w:lineRule="auto"/>
        <w:jc w:val="center"/>
        <w:rPr>
          <w:b/>
          <w:u w:val="single"/>
        </w:rPr>
      </w:pPr>
      <w:r w:rsidRPr="005E0ABE">
        <w:rPr>
          <w:b/>
          <w:u w:val="single"/>
        </w:rPr>
        <w:t>FORMULARZ OFERTOWY</w:t>
      </w:r>
    </w:p>
    <w:p w14:paraId="1899761F" w14:textId="77777777" w:rsidR="00FC6254" w:rsidRPr="005E0ABE" w:rsidRDefault="00FC6254" w:rsidP="00A80161">
      <w:pPr>
        <w:spacing w:after="0" w:line="276" w:lineRule="auto"/>
        <w:jc w:val="center"/>
      </w:pPr>
    </w:p>
    <w:p w14:paraId="525546EC" w14:textId="77777777" w:rsidR="00FC6254" w:rsidRPr="002D6435" w:rsidRDefault="00FC6254" w:rsidP="00A80161">
      <w:pPr>
        <w:spacing w:after="0" w:line="276" w:lineRule="auto"/>
        <w:ind w:left="0" w:firstLine="0"/>
        <w:jc w:val="center"/>
        <w:rPr>
          <w:b/>
          <w:bCs/>
        </w:rPr>
      </w:pPr>
      <w:r w:rsidRPr="002D6435">
        <w:rPr>
          <w:b/>
          <w:bCs/>
        </w:rPr>
        <w:t>„</w:t>
      </w:r>
      <w:r w:rsidRPr="00AE6A9D">
        <w:rPr>
          <w:b/>
          <w:bCs/>
        </w:rPr>
        <w:t>Budowa wodnego placu zabaw wraz z kompleksem zjeżdżalni zewnętrznych oraz budynkiem technicznym, zagospodarowaniem terenu i urządzeniami budowlanymi na terenie budynku sportowo-rekreacyjnego AQUA PARK ŁÓDŹ Sp. z o.o., 94-208 Łódź, Al. Unii Lubelskiej 4</w:t>
      </w:r>
      <w:r w:rsidRPr="002D6435">
        <w:rPr>
          <w:b/>
          <w:bCs/>
        </w:rPr>
        <w:t>”</w:t>
      </w:r>
    </w:p>
    <w:p w14:paraId="2C8EA666" w14:textId="77777777" w:rsidR="00FC6254" w:rsidRDefault="00FC6254" w:rsidP="00A80161">
      <w:pPr>
        <w:spacing w:after="0" w:line="276" w:lineRule="auto"/>
      </w:pPr>
    </w:p>
    <w:p w14:paraId="779268A6" w14:textId="77777777" w:rsidR="00FC6254" w:rsidRPr="005E0ABE" w:rsidRDefault="00FC6254" w:rsidP="00A80161">
      <w:pPr>
        <w:spacing w:after="0" w:line="276" w:lineRule="auto"/>
      </w:pPr>
      <w:r w:rsidRPr="005E0ABE">
        <w:t>Wykonawca:</w:t>
      </w:r>
    </w:p>
    <w:p w14:paraId="46C5A117" w14:textId="77777777" w:rsidR="00FC6254" w:rsidRPr="005E0ABE" w:rsidRDefault="00FC6254" w:rsidP="00A80161">
      <w:pPr>
        <w:spacing w:after="0" w:line="276" w:lineRule="auto"/>
      </w:pPr>
    </w:p>
    <w:p w14:paraId="26C1C1B4" w14:textId="77777777" w:rsidR="00FC6254" w:rsidRPr="005E0ABE" w:rsidRDefault="00FC6254" w:rsidP="00A80161">
      <w:pPr>
        <w:numPr>
          <w:ilvl w:val="0"/>
          <w:numId w:val="1"/>
        </w:numPr>
        <w:spacing w:after="0" w:line="276" w:lineRule="auto"/>
      </w:pPr>
      <w:r w:rsidRPr="005E0ABE">
        <w:t>Dane Wykonawcy</w:t>
      </w:r>
      <w:r>
        <w:t xml:space="preserve"> (nazwa, siedziba, nr KRS/NIP)</w:t>
      </w:r>
      <w:r w:rsidRPr="005E0ABE">
        <w:t>:</w:t>
      </w:r>
    </w:p>
    <w:p w14:paraId="7230E1C4" w14:textId="77777777" w:rsidR="00FC6254" w:rsidRPr="005E0ABE" w:rsidRDefault="00FC6254" w:rsidP="00A80161">
      <w:pPr>
        <w:spacing w:after="0" w:line="276" w:lineRule="auto"/>
        <w:ind w:left="709" w:firstLine="0"/>
      </w:pPr>
      <w:r w:rsidRPr="005E0ABE">
        <w:t>……………………………………………………………………………………………………</w:t>
      </w:r>
    </w:p>
    <w:p w14:paraId="58521210" w14:textId="77777777" w:rsidR="00FC6254" w:rsidRPr="005E0ABE" w:rsidRDefault="00FC6254" w:rsidP="00A80161">
      <w:pPr>
        <w:spacing w:after="0" w:line="276" w:lineRule="auto"/>
      </w:pPr>
    </w:p>
    <w:p w14:paraId="5F8BE560" w14:textId="77777777" w:rsidR="00FC6254" w:rsidRPr="005E0ABE" w:rsidRDefault="00FC6254" w:rsidP="00A80161">
      <w:pPr>
        <w:numPr>
          <w:ilvl w:val="0"/>
          <w:numId w:val="1"/>
        </w:numPr>
        <w:spacing w:after="0" w:line="276" w:lineRule="auto"/>
      </w:pPr>
      <w:r w:rsidRPr="005E0ABE">
        <w:t>Adres Wykonawcy:</w:t>
      </w:r>
    </w:p>
    <w:p w14:paraId="14EB6D7E" w14:textId="77777777" w:rsidR="00FC6254" w:rsidRPr="005E0ABE" w:rsidRDefault="00FC6254" w:rsidP="00A80161">
      <w:pPr>
        <w:pStyle w:val="Akapitzlist"/>
        <w:spacing w:after="0" w:line="480" w:lineRule="auto"/>
        <w:ind w:firstLine="0"/>
      </w:pPr>
      <w:r w:rsidRPr="005E0ABE">
        <w:t>…………………………………………………………………………………………………</w:t>
      </w:r>
    </w:p>
    <w:p w14:paraId="26D4378B" w14:textId="77777777" w:rsidR="00FC6254" w:rsidRPr="005E0ABE" w:rsidRDefault="00FC6254" w:rsidP="00A80161">
      <w:pPr>
        <w:pStyle w:val="Akapitzlist"/>
        <w:spacing w:after="0" w:line="480" w:lineRule="auto"/>
        <w:ind w:firstLine="0"/>
      </w:pPr>
      <w:r w:rsidRPr="005E0ABE">
        <w:t>…………………………………………………………………………………………………</w:t>
      </w:r>
    </w:p>
    <w:p w14:paraId="36638EE3" w14:textId="77777777" w:rsidR="00FC6254" w:rsidRPr="005E0ABE" w:rsidRDefault="00FC6254" w:rsidP="00A80161">
      <w:pPr>
        <w:spacing w:after="0" w:line="276" w:lineRule="auto"/>
      </w:pPr>
    </w:p>
    <w:p w14:paraId="246D6791" w14:textId="77777777" w:rsidR="00FC6254" w:rsidRDefault="00FC6254" w:rsidP="00A80161">
      <w:pPr>
        <w:numPr>
          <w:ilvl w:val="0"/>
          <w:numId w:val="1"/>
        </w:numPr>
        <w:spacing w:after="0" w:line="276" w:lineRule="auto"/>
      </w:pPr>
      <w:r w:rsidRPr="005E0ABE">
        <w:t>Numer telefonu</w:t>
      </w:r>
      <w:r>
        <w:t xml:space="preserve">: </w:t>
      </w:r>
      <w:r w:rsidRPr="005E0ABE">
        <w:t>……………………………………</w:t>
      </w:r>
      <w:r>
        <w:t>…</w:t>
      </w:r>
    </w:p>
    <w:p w14:paraId="142AFBFF" w14:textId="77777777" w:rsidR="00FC6254" w:rsidRDefault="00FC6254" w:rsidP="00A80161">
      <w:pPr>
        <w:spacing w:after="0" w:line="276" w:lineRule="auto"/>
        <w:ind w:left="720" w:firstLine="0"/>
      </w:pPr>
    </w:p>
    <w:p w14:paraId="501222B4" w14:textId="77777777" w:rsidR="00FC6254" w:rsidRDefault="00FC6254" w:rsidP="00A80161">
      <w:pPr>
        <w:numPr>
          <w:ilvl w:val="0"/>
          <w:numId w:val="1"/>
        </w:numPr>
        <w:spacing w:after="0" w:line="276" w:lineRule="auto"/>
      </w:pPr>
      <w:r>
        <w:t>Adres email: ………………………………………….</w:t>
      </w:r>
    </w:p>
    <w:p w14:paraId="7C33E629" w14:textId="77777777" w:rsidR="00A80161" w:rsidRPr="005E0ABE" w:rsidRDefault="00A80161" w:rsidP="00A80161">
      <w:pPr>
        <w:spacing w:after="0" w:line="276" w:lineRule="auto"/>
        <w:ind w:left="0" w:firstLine="0"/>
      </w:pPr>
    </w:p>
    <w:p w14:paraId="62CA2EA7" w14:textId="77777777" w:rsidR="00FC6254" w:rsidRPr="005E0ABE" w:rsidRDefault="00FC6254" w:rsidP="00A80161">
      <w:pPr>
        <w:tabs>
          <w:tab w:val="left" w:pos="4536"/>
        </w:tabs>
        <w:spacing w:after="0" w:line="276" w:lineRule="auto"/>
      </w:pPr>
    </w:p>
    <w:p w14:paraId="016C9FA7" w14:textId="308E392E" w:rsidR="00FC6254" w:rsidRDefault="00FC6254" w:rsidP="00A80161">
      <w:pPr>
        <w:pStyle w:val="Akapitzlist"/>
        <w:numPr>
          <w:ilvl w:val="0"/>
          <w:numId w:val="1"/>
        </w:numPr>
        <w:spacing w:after="0" w:line="276" w:lineRule="auto"/>
      </w:pPr>
      <w:r w:rsidRPr="005E0ABE">
        <w:t>Oferujemy wykonanie przedmiotu zamówienia w postępowaniu prowadzonym w trybie zapytania ofertowego pn. „</w:t>
      </w:r>
      <w:r w:rsidRPr="00AE6A9D">
        <w:t xml:space="preserve">„Budowa wodnego placu zabaw wraz z kompleksem zjeżdżalni zewnętrznych oraz budynkiem technicznym, zagospodarowaniem terenu i urządzeniami budowlanymi na terenie </w:t>
      </w:r>
      <w:r w:rsidR="00692D55">
        <w:t xml:space="preserve">obiektu </w:t>
      </w:r>
      <w:r w:rsidRPr="00AE6A9D">
        <w:t>sportowo-rekreacyjnego AQUA PARK ŁÓDŹ Sp. z o.o., 94-208 Łódź, Al. Unii Lubelskiej 4</w:t>
      </w:r>
      <w:r w:rsidRPr="005E0ABE">
        <w:t>” – za cen</w:t>
      </w:r>
      <w:r w:rsidR="00A80161">
        <w:t>ę</w:t>
      </w:r>
      <w:r w:rsidR="00A80161">
        <w:rPr>
          <w:rStyle w:val="Odwoanieprzypisudolnego"/>
        </w:rPr>
        <w:footnoteReference w:id="1"/>
      </w:r>
      <w:r w:rsidRPr="005E0ABE">
        <w:t>:</w:t>
      </w:r>
    </w:p>
    <w:p w14:paraId="3997E2F8" w14:textId="77777777" w:rsidR="00A80161" w:rsidRDefault="00A80161" w:rsidP="00A80161">
      <w:pPr>
        <w:pStyle w:val="Akapitzlist"/>
      </w:pPr>
    </w:p>
    <w:p w14:paraId="293A388B" w14:textId="0DDC7074" w:rsidR="00A80161" w:rsidRPr="005E0ABE" w:rsidRDefault="00A80161" w:rsidP="00A80161">
      <w:pPr>
        <w:pStyle w:val="Akapitzlist"/>
        <w:numPr>
          <w:ilvl w:val="0"/>
          <w:numId w:val="4"/>
        </w:numPr>
        <w:spacing w:after="0" w:line="276" w:lineRule="auto"/>
      </w:pPr>
      <w:r>
        <w:t>WARIANT I – TECHNOLOGIA WYKONANIA PRZEDMIOTU ZAMÓWIENIA …………………………………………………………………………………………..</w:t>
      </w:r>
    </w:p>
    <w:p w14:paraId="3F357B1F" w14:textId="77777777" w:rsidR="00FC6254" w:rsidRPr="005E0ABE" w:rsidRDefault="00FC6254" w:rsidP="00A80161">
      <w:pPr>
        <w:spacing w:after="0" w:line="276" w:lineRule="auto"/>
        <w:ind w:left="0" w:firstLine="0"/>
      </w:pPr>
    </w:p>
    <w:p w14:paraId="01C1299C" w14:textId="77777777" w:rsidR="00FC6254" w:rsidRPr="005E0ABE" w:rsidRDefault="00FC6254" w:rsidP="00A80161">
      <w:pPr>
        <w:spacing w:after="0" w:line="276" w:lineRule="auto"/>
      </w:pPr>
      <w:r w:rsidRPr="005E0ABE">
        <w:tab/>
        <w:t>………………………………………………………….. złotych brutto</w:t>
      </w:r>
    </w:p>
    <w:p w14:paraId="6A660057" w14:textId="77777777" w:rsidR="00FC6254" w:rsidRPr="005E0ABE" w:rsidRDefault="00FC6254" w:rsidP="00A80161">
      <w:pPr>
        <w:spacing w:after="0" w:line="276" w:lineRule="auto"/>
      </w:pPr>
      <w:r w:rsidRPr="005E0ABE">
        <w:tab/>
        <w:t>(słownie: ………………………………………………. złotych brutto)</w:t>
      </w:r>
    </w:p>
    <w:p w14:paraId="6627EC10" w14:textId="77777777" w:rsidR="00FC6254" w:rsidRPr="006979D2" w:rsidRDefault="00FC6254" w:rsidP="00A80161">
      <w:pPr>
        <w:spacing w:after="0" w:line="276" w:lineRule="auto"/>
        <w:ind w:left="0" w:firstLine="0"/>
      </w:pPr>
    </w:p>
    <w:p w14:paraId="3A89D8DB" w14:textId="77777777" w:rsidR="00A80161" w:rsidRDefault="00A80161" w:rsidP="00A80161">
      <w:pPr>
        <w:pStyle w:val="Nagwek1"/>
        <w:spacing w:line="276" w:lineRule="auto"/>
        <w:ind w:left="360" w:firstLine="0"/>
        <w:rPr>
          <w:rFonts w:ascii="Times New Roman" w:hAnsi="Times New Roman"/>
          <w:sz w:val="22"/>
          <w:szCs w:val="22"/>
        </w:rPr>
      </w:pPr>
    </w:p>
    <w:p w14:paraId="7733551A" w14:textId="69A6AEB9" w:rsidR="00FC6254" w:rsidRDefault="00FC6254" w:rsidP="00A80161">
      <w:pPr>
        <w:pStyle w:val="Nagwek1"/>
        <w:spacing w:line="276" w:lineRule="auto"/>
        <w:ind w:left="360" w:firstLine="0"/>
        <w:rPr>
          <w:rFonts w:ascii="Times New Roman" w:hAnsi="Times New Roman"/>
          <w:sz w:val="22"/>
          <w:szCs w:val="22"/>
        </w:rPr>
      </w:pPr>
      <w:r w:rsidRPr="00A80161">
        <w:rPr>
          <w:rFonts w:ascii="Times New Roman" w:hAnsi="Times New Roman"/>
          <w:color w:val="auto"/>
          <w:sz w:val="22"/>
          <w:szCs w:val="22"/>
        </w:rPr>
        <w:t>Wyżej wymieniona kwota brutto wynika z niniejszej tabeli</w:t>
      </w:r>
      <w:r w:rsidRPr="006979D2">
        <w:rPr>
          <w:rFonts w:ascii="Times New Roman" w:hAnsi="Times New Roman"/>
          <w:sz w:val="22"/>
          <w:szCs w:val="22"/>
        </w:rPr>
        <w:t>:</w:t>
      </w:r>
    </w:p>
    <w:p w14:paraId="4E1C88B0" w14:textId="77777777" w:rsidR="00A80161" w:rsidRPr="00A80161" w:rsidRDefault="00A80161" w:rsidP="00A80161"/>
    <w:tbl>
      <w:tblPr>
        <w:tblOverlap w:val="never"/>
        <w:tblW w:w="8523" w:type="dxa"/>
        <w:tblInd w:w="45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0"/>
        <w:gridCol w:w="4596"/>
        <w:gridCol w:w="992"/>
        <w:gridCol w:w="850"/>
        <w:gridCol w:w="1615"/>
      </w:tblGrid>
      <w:tr w:rsidR="00FC6254" w:rsidRPr="00A80161" w14:paraId="1C68670C" w14:textId="77777777" w:rsidTr="006A5952">
        <w:trPr>
          <w:trHeight w:val="138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4C095" w14:textId="77777777" w:rsidR="00FC6254" w:rsidRPr="00A80161" w:rsidRDefault="00FC6254" w:rsidP="00A80161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CCA9A" w14:textId="77777777" w:rsidR="00FC6254" w:rsidRPr="00A80161" w:rsidRDefault="00FC6254" w:rsidP="00A80161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Elementy zestawienia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551CF" w14:textId="77777777" w:rsidR="00FC6254" w:rsidRPr="00A80161" w:rsidRDefault="00FC6254" w:rsidP="00A80161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Limit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04034" w14:textId="77777777" w:rsidR="00FC6254" w:rsidRPr="00A80161" w:rsidRDefault="00FC6254" w:rsidP="00A80161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Wynagrodzenie</w:t>
            </w:r>
          </w:p>
          <w:p w14:paraId="5DEBC1BD" w14:textId="77777777" w:rsidR="00FC6254" w:rsidRPr="00A80161" w:rsidRDefault="00FC6254" w:rsidP="00A80161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[%]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4800" w14:textId="77777777" w:rsidR="00FC6254" w:rsidRPr="00A80161" w:rsidRDefault="00FC6254" w:rsidP="00A80161">
            <w:pPr>
              <w:pStyle w:val="Teksttreci0"/>
              <w:shd w:val="clear" w:color="auto" w:fill="auto"/>
              <w:spacing w:before="60"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14:paraId="5FFB07C2" w14:textId="77777777" w:rsidR="00FC6254" w:rsidRPr="00A80161" w:rsidRDefault="00FC6254" w:rsidP="00A80161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łącznie z podatkiem VAT</w:t>
            </w:r>
          </w:p>
          <w:p w14:paraId="3C657C90" w14:textId="77777777" w:rsidR="00FC6254" w:rsidRPr="00A80161" w:rsidRDefault="00FC6254" w:rsidP="00A80161">
            <w:pPr>
              <w:pStyle w:val="Teksttreci0"/>
              <w:shd w:val="clear" w:color="auto" w:fill="auto"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[PLN]</w:t>
            </w:r>
          </w:p>
        </w:tc>
      </w:tr>
      <w:tr w:rsidR="00FC6254" w:rsidRPr="00A80161" w14:paraId="4C76DF13" w14:textId="77777777" w:rsidTr="006A5952">
        <w:trPr>
          <w:trHeight w:val="3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5FCD1" w14:textId="77777777" w:rsidR="00FC6254" w:rsidRPr="00A80161" w:rsidRDefault="00FC6254" w:rsidP="00A80161">
            <w:pPr>
              <w:pStyle w:val="Teksttreci0"/>
              <w:shd w:val="clear" w:color="auto" w:fill="auto"/>
              <w:spacing w:before="60"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0C660" w14:textId="77777777" w:rsidR="00FC6254" w:rsidRPr="00A80161" w:rsidRDefault="00FC6254" w:rsidP="00A80161">
            <w:pPr>
              <w:pStyle w:val="Teksttreci0"/>
              <w:shd w:val="clear" w:color="auto" w:fill="auto"/>
              <w:spacing w:before="60" w:line="276" w:lineRule="auto"/>
              <w:ind w:firstLine="0"/>
              <w:jc w:val="left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Wykonanie dokumentacji projektowej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732CF" w14:textId="77777777" w:rsidR="00FC6254" w:rsidRPr="00A80161" w:rsidRDefault="00FC6254" w:rsidP="00A80161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F4F22F" w14:textId="77777777" w:rsidR="00FC6254" w:rsidRPr="00A80161" w:rsidRDefault="00FC6254" w:rsidP="00A80161">
            <w:pPr>
              <w:pStyle w:val="Teksttreci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BDDC1" w14:textId="77777777" w:rsidR="00FC6254" w:rsidRPr="00A80161" w:rsidRDefault="00FC6254" w:rsidP="00A80161">
            <w:pPr>
              <w:pStyle w:val="Teksttreci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6254" w:rsidRPr="00A80161" w14:paraId="49D88544" w14:textId="77777777" w:rsidTr="006A5952">
        <w:trPr>
          <w:trHeight w:val="4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58AAF5" w14:textId="77777777" w:rsidR="00FC6254" w:rsidRPr="00A80161" w:rsidRDefault="00FC6254" w:rsidP="00A80161">
            <w:pPr>
              <w:pStyle w:val="Teksttreci0"/>
              <w:shd w:val="clear" w:color="auto" w:fill="auto"/>
              <w:spacing w:before="60"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31E51" w14:textId="77777777" w:rsidR="00FC6254" w:rsidRPr="00A80161" w:rsidRDefault="00FC6254" w:rsidP="00A80161">
            <w:pPr>
              <w:pStyle w:val="Teksttreci0"/>
              <w:shd w:val="clear" w:color="auto" w:fill="auto"/>
              <w:spacing w:before="60" w:line="276" w:lineRule="auto"/>
              <w:ind w:firstLine="0"/>
              <w:jc w:val="left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Wykonanie prac i robót objętych dokumentacją projektową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EF4CC" w14:textId="77777777" w:rsidR="00FC6254" w:rsidRPr="00A80161" w:rsidRDefault="00FC6254" w:rsidP="00A80161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21B31" w14:textId="77777777" w:rsidR="00FC6254" w:rsidRPr="00A80161" w:rsidRDefault="00FC6254" w:rsidP="00A80161">
            <w:pPr>
              <w:pStyle w:val="Teksttreci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29DB8C" w14:textId="77777777" w:rsidR="00FC6254" w:rsidRPr="00A80161" w:rsidRDefault="00FC6254" w:rsidP="00A80161">
            <w:pPr>
              <w:pStyle w:val="Teksttreci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C6254" w:rsidRPr="00A80161" w14:paraId="2EBFEE6C" w14:textId="77777777" w:rsidTr="006A5952">
        <w:trPr>
          <w:trHeight w:val="501"/>
        </w:trPr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7D61D7" w14:textId="77777777" w:rsidR="00FC6254" w:rsidRPr="00A80161" w:rsidRDefault="00FC6254" w:rsidP="00A80161">
            <w:pPr>
              <w:pStyle w:val="Teksttreci0"/>
              <w:shd w:val="clear" w:color="auto" w:fill="auto"/>
              <w:spacing w:before="120" w:after="12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Razem cena oferty: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F2A4D" w14:textId="77777777" w:rsidR="00FC6254" w:rsidRPr="00A80161" w:rsidRDefault="00FC6254" w:rsidP="00A80161">
            <w:pPr>
              <w:pStyle w:val="Teksttreci0"/>
              <w:shd w:val="clear" w:color="auto" w:fill="auto"/>
              <w:spacing w:before="120" w:after="12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801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6CAD4" w14:textId="77777777" w:rsidR="00FC6254" w:rsidRPr="00A80161" w:rsidRDefault="00FC6254" w:rsidP="00A80161">
            <w:pPr>
              <w:pStyle w:val="Teksttreci0"/>
              <w:shd w:val="clear" w:color="auto" w:fill="auto"/>
              <w:spacing w:before="120" w:after="12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DF226B8" w14:textId="77777777" w:rsidR="00FC6254" w:rsidRPr="00A80161" w:rsidRDefault="00FC6254" w:rsidP="00A80161">
      <w:pPr>
        <w:pStyle w:val="Nagwek1"/>
        <w:spacing w:line="276" w:lineRule="auto"/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A80161">
        <w:rPr>
          <w:rFonts w:ascii="Times New Roman" w:hAnsi="Times New Roman"/>
          <w:color w:val="auto"/>
          <w:sz w:val="22"/>
          <w:szCs w:val="22"/>
        </w:rPr>
        <w:t xml:space="preserve">„Tabela” zawiera limit wynagrodzenia jaki </w:t>
      </w:r>
      <w:r w:rsidRPr="00A80161">
        <w:rPr>
          <w:rFonts w:ascii="Times New Roman" w:hAnsi="Times New Roman"/>
          <w:color w:val="auto"/>
          <w:sz w:val="22"/>
          <w:szCs w:val="22"/>
          <w:u w:val="single"/>
        </w:rPr>
        <w:t>nie może być</w:t>
      </w:r>
      <w:r w:rsidRPr="00A80161">
        <w:rPr>
          <w:rFonts w:ascii="Times New Roman" w:hAnsi="Times New Roman"/>
          <w:color w:val="auto"/>
          <w:sz w:val="22"/>
          <w:szCs w:val="22"/>
        </w:rPr>
        <w:t xml:space="preserve"> przez wykonawcę przekroczony </w:t>
      </w:r>
      <w:r w:rsidRPr="00A80161">
        <w:rPr>
          <w:rFonts w:ascii="Times New Roman" w:hAnsi="Times New Roman"/>
          <w:color w:val="auto"/>
          <w:sz w:val="22"/>
          <w:szCs w:val="22"/>
        </w:rPr>
        <w:br/>
        <w:t>z przyjęciem, że sumaryczne wynagrodzenie podane w kolumnie „Wynagrodzenie [%]” będzie sumowało się równo do 100%. Zamawiający nie może poprawiać żadnej wartości w kolumnie „Wynagrodzenie [%]” i w ten sposób brak sumowania się do 100% w tej kolumnie będzie powodowało konieczność odrzucenia oferty jako niezgodnej z treścią zaproszenia do składania ofert.</w:t>
      </w:r>
    </w:p>
    <w:p w14:paraId="0DC44600" w14:textId="77777777" w:rsidR="00FC6254" w:rsidRDefault="00FC6254" w:rsidP="00A80161">
      <w:pPr>
        <w:spacing w:after="0" w:line="276" w:lineRule="auto"/>
        <w:ind w:left="0" w:firstLine="0"/>
      </w:pPr>
    </w:p>
    <w:p w14:paraId="129466D6" w14:textId="612352D3" w:rsidR="00A80161" w:rsidRPr="005E0ABE" w:rsidRDefault="00A80161" w:rsidP="00A80161">
      <w:pPr>
        <w:pStyle w:val="Akapitzlist"/>
        <w:numPr>
          <w:ilvl w:val="0"/>
          <w:numId w:val="4"/>
        </w:numPr>
        <w:spacing w:after="0" w:line="276" w:lineRule="auto"/>
        <w:ind w:left="851"/>
      </w:pPr>
      <w:r>
        <w:t>WARIANT I</w:t>
      </w:r>
      <w:r>
        <w:t>I</w:t>
      </w:r>
      <w:r>
        <w:t xml:space="preserve"> – TECHNOLOGIA </w:t>
      </w:r>
      <w:r>
        <w:t xml:space="preserve">WYKONANIA PRZEDMIOTU ZAMÓWIENIA </w:t>
      </w:r>
      <w:r>
        <w:t>……………………</w:t>
      </w:r>
      <w:r>
        <w:t>…………………………………………………………</w:t>
      </w:r>
      <w:r>
        <w:t>………….</w:t>
      </w:r>
    </w:p>
    <w:p w14:paraId="6239DB3C" w14:textId="77777777" w:rsidR="00A80161" w:rsidRPr="005E0ABE" w:rsidRDefault="00A80161" w:rsidP="00A80161">
      <w:pPr>
        <w:spacing w:after="0" w:line="276" w:lineRule="auto"/>
        <w:ind w:left="0" w:firstLine="0"/>
      </w:pPr>
    </w:p>
    <w:p w14:paraId="609C6F2D" w14:textId="77777777" w:rsidR="00A80161" w:rsidRPr="005E0ABE" w:rsidRDefault="00A80161" w:rsidP="00A80161">
      <w:pPr>
        <w:spacing w:after="0" w:line="276" w:lineRule="auto"/>
      </w:pPr>
      <w:r w:rsidRPr="005E0ABE">
        <w:tab/>
        <w:t>………………………………………………………….. złotych brutto</w:t>
      </w:r>
    </w:p>
    <w:p w14:paraId="6C61FE24" w14:textId="77777777" w:rsidR="00A80161" w:rsidRPr="005E0ABE" w:rsidRDefault="00A80161" w:rsidP="00A80161">
      <w:pPr>
        <w:spacing w:after="0" w:line="276" w:lineRule="auto"/>
      </w:pPr>
      <w:r w:rsidRPr="005E0ABE">
        <w:tab/>
        <w:t>(słownie: ………………………………………………. złotych brutto)</w:t>
      </w:r>
    </w:p>
    <w:p w14:paraId="065FA165" w14:textId="77777777" w:rsidR="00A80161" w:rsidRPr="006979D2" w:rsidRDefault="00A80161" w:rsidP="00A80161">
      <w:pPr>
        <w:spacing w:after="0" w:line="276" w:lineRule="auto"/>
        <w:ind w:left="0" w:firstLine="0"/>
      </w:pPr>
    </w:p>
    <w:p w14:paraId="1DBF4BFA" w14:textId="77777777" w:rsidR="00A80161" w:rsidRPr="006979D2" w:rsidRDefault="00A80161" w:rsidP="00A80161">
      <w:pPr>
        <w:pStyle w:val="Nagwek1"/>
        <w:spacing w:line="276" w:lineRule="auto"/>
        <w:ind w:left="360" w:firstLine="0"/>
        <w:rPr>
          <w:rFonts w:ascii="Times New Roman" w:hAnsi="Times New Roman"/>
          <w:sz w:val="22"/>
          <w:szCs w:val="22"/>
        </w:rPr>
      </w:pPr>
      <w:r w:rsidRPr="006979D2">
        <w:rPr>
          <w:rFonts w:ascii="Times New Roman" w:hAnsi="Times New Roman"/>
          <w:sz w:val="22"/>
          <w:szCs w:val="22"/>
        </w:rPr>
        <w:tab/>
      </w:r>
      <w:r w:rsidRPr="00A80161">
        <w:rPr>
          <w:rFonts w:ascii="Times New Roman" w:hAnsi="Times New Roman"/>
          <w:color w:val="auto"/>
          <w:sz w:val="22"/>
          <w:szCs w:val="22"/>
        </w:rPr>
        <w:t>Wyżej wymieniona kwota brutto wynika z niniejszej tabeli</w:t>
      </w:r>
      <w:r w:rsidRPr="006979D2">
        <w:rPr>
          <w:rFonts w:ascii="Times New Roman" w:hAnsi="Times New Roman"/>
          <w:sz w:val="22"/>
          <w:szCs w:val="22"/>
        </w:rPr>
        <w:t>:</w:t>
      </w:r>
    </w:p>
    <w:tbl>
      <w:tblPr>
        <w:tblOverlap w:val="never"/>
        <w:tblW w:w="8523" w:type="dxa"/>
        <w:tblInd w:w="45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0"/>
        <w:gridCol w:w="4596"/>
        <w:gridCol w:w="992"/>
        <w:gridCol w:w="850"/>
        <w:gridCol w:w="1615"/>
      </w:tblGrid>
      <w:tr w:rsidR="00A80161" w:rsidRPr="00A80161" w14:paraId="6197CB08" w14:textId="77777777" w:rsidTr="006A5952">
        <w:trPr>
          <w:trHeight w:val="138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D276B5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0E321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Elementy zestawienia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B65FFA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Limit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CBE61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Wynagrodzenie</w:t>
            </w:r>
          </w:p>
          <w:p w14:paraId="347070CC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[%]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4089E" w14:textId="77777777" w:rsidR="00A80161" w:rsidRPr="00A80161" w:rsidRDefault="00A80161" w:rsidP="006A5952">
            <w:pPr>
              <w:pStyle w:val="Teksttreci0"/>
              <w:shd w:val="clear" w:color="auto" w:fill="auto"/>
              <w:spacing w:before="60"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14:paraId="27EB6C51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łącznie z podatkiem VAT</w:t>
            </w:r>
          </w:p>
          <w:p w14:paraId="0DA72DE1" w14:textId="77777777" w:rsidR="00A80161" w:rsidRPr="00A80161" w:rsidRDefault="00A80161" w:rsidP="006A5952">
            <w:pPr>
              <w:pStyle w:val="Teksttreci0"/>
              <w:shd w:val="clear" w:color="auto" w:fill="auto"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[PLN]</w:t>
            </w:r>
          </w:p>
        </w:tc>
      </w:tr>
      <w:tr w:rsidR="00A80161" w:rsidRPr="00A80161" w14:paraId="08052FAE" w14:textId="77777777" w:rsidTr="006A5952">
        <w:trPr>
          <w:trHeight w:val="3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4D7E3" w14:textId="77777777" w:rsidR="00A80161" w:rsidRPr="00A80161" w:rsidRDefault="00A80161" w:rsidP="006A5952">
            <w:pPr>
              <w:pStyle w:val="Teksttreci0"/>
              <w:shd w:val="clear" w:color="auto" w:fill="auto"/>
              <w:spacing w:before="60"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ADB1C" w14:textId="77777777" w:rsidR="00A80161" w:rsidRPr="00A80161" w:rsidRDefault="00A80161" w:rsidP="006A5952">
            <w:pPr>
              <w:pStyle w:val="Teksttreci0"/>
              <w:shd w:val="clear" w:color="auto" w:fill="auto"/>
              <w:spacing w:before="60" w:line="276" w:lineRule="auto"/>
              <w:ind w:firstLine="0"/>
              <w:jc w:val="left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Wykonanie dokumentacji projektowej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E48B20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BA2F2F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B0C869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0161" w:rsidRPr="00A80161" w14:paraId="38C5B4A2" w14:textId="77777777" w:rsidTr="006A5952">
        <w:trPr>
          <w:trHeight w:val="4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2CDEC" w14:textId="77777777" w:rsidR="00A80161" w:rsidRPr="00A80161" w:rsidRDefault="00A80161" w:rsidP="006A5952">
            <w:pPr>
              <w:pStyle w:val="Teksttreci0"/>
              <w:shd w:val="clear" w:color="auto" w:fill="auto"/>
              <w:spacing w:before="60"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A2BAE9" w14:textId="77777777" w:rsidR="00A80161" w:rsidRPr="00A80161" w:rsidRDefault="00A80161" w:rsidP="006A5952">
            <w:pPr>
              <w:pStyle w:val="Teksttreci0"/>
              <w:shd w:val="clear" w:color="auto" w:fill="auto"/>
              <w:spacing w:before="60" w:line="276" w:lineRule="auto"/>
              <w:ind w:firstLine="0"/>
              <w:jc w:val="left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Wykonanie prac i robót objętych dokumentacją projektową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E9773A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8FCC34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99C274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0161" w:rsidRPr="00A80161" w14:paraId="5386B8F9" w14:textId="77777777" w:rsidTr="006A5952">
        <w:trPr>
          <w:trHeight w:val="501"/>
        </w:trPr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F7230" w14:textId="77777777" w:rsidR="00A80161" w:rsidRPr="00A80161" w:rsidRDefault="00A80161" w:rsidP="006A5952">
            <w:pPr>
              <w:pStyle w:val="Teksttreci0"/>
              <w:shd w:val="clear" w:color="auto" w:fill="auto"/>
              <w:spacing w:before="120" w:after="12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Razem cena oferty: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BC4BEA" w14:textId="77777777" w:rsidR="00A80161" w:rsidRPr="00A80161" w:rsidRDefault="00A80161" w:rsidP="006A5952">
            <w:pPr>
              <w:pStyle w:val="Teksttreci0"/>
              <w:shd w:val="clear" w:color="auto" w:fill="auto"/>
              <w:spacing w:before="120" w:after="12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801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93DDA" w14:textId="77777777" w:rsidR="00A80161" w:rsidRPr="00A80161" w:rsidRDefault="00A80161" w:rsidP="006A5952">
            <w:pPr>
              <w:pStyle w:val="Teksttreci0"/>
              <w:shd w:val="clear" w:color="auto" w:fill="auto"/>
              <w:spacing w:before="120" w:after="12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2730E22" w14:textId="77777777" w:rsidR="00A80161" w:rsidRDefault="00A80161" w:rsidP="00A80161">
      <w:pPr>
        <w:pStyle w:val="Nagwek1"/>
        <w:spacing w:line="276" w:lineRule="auto"/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A80161">
        <w:rPr>
          <w:rFonts w:ascii="Times New Roman" w:hAnsi="Times New Roman"/>
          <w:color w:val="auto"/>
          <w:sz w:val="22"/>
          <w:szCs w:val="22"/>
        </w:rPr>
        <w:lastRenderedPageBreak/>
        <w:t xml:space="preserve">„Tabela” zawiera limit wynagrodzenia jaki </w:t>
      </w:r>
      <w:r w:rsidRPr="00A80161">
        <w:rPr>
          <w:rFonts w:ascii="Times New Roman" w:hAnsi="Times New Roman"/>
          <w:color w:val="auto"/>
          <w:sz w:val="22"/>
          <w:szCs w:val="22"/>
          <w:u w:val="single"/>
        </w:rPr>
        <w:t>nie może być</w:t>
      </w:r>
      <w:r w:rsidRPr="00A80161">
        <w:rPr>
          <w:rFonts w:ascii="Times New Roman" w:hAnsi="Times New Roman"/>
          <w:color w:val="auto"/>
          <w:sz w:val="22"/>
          <w:szCs w:val="22"/>
        </w:rPr>
        <w:t xml:space="preserve"> przez wykonawcę przekroczony </w:t>
      </w:r>
      <w:r w:rsidRPr="00A80161">
        <w:rPr>
          <w:rFonts w:ascii="Times New Roman" w:hAnsi="Times New Roman"/>
          <w:color w:val="auto"/>
          <w:sz w:val="22"/>
          <w:szCs w:val="22"/>
        </w:rPr>
        <w:br/>
        <w:t>z przyjęciem, że sumaryczne wynagrodzenie podane w kolumnie „Wynagrodzenie [%]” będzie sumowało się równo do 100%. Zamawiający nie może poprawiać żadnej wartości w kolumnie „Wynagrodzenie [%]” i w ten sposób brak sumowania się do 100% w tej kolumnie będzie powodowało konieczność odrzucenia oferty jako niezgodnej z treścią zaproszenia do składania ofert.</w:t>
      </w:r>
    </w:p>
    <w:p w14:paraId="59C8ACA4" w14:textId="77777777" w:rsidR="00A80161" w:rsidRPr="00A80161" w:rsidRDefault="00A80161" w:rsidP="00A80161"/>
    <w:p w14:paraId="0623D108" w14:textId="5E2643D6" w:rsidR="00A80161" w:rsidRDefault="00A80161" w:rsidP="00A80161">
      <w:pPr>
        <w:pStyle w:val="Akapitzlist"/>
        <w:numPr>
          <w:ilvl w:val="0"/>
          <w:numId w:val="4"/>
        </w:numPr>
        <w:spacing w:after="0" w:line="276" w:lineRule="auto"/>
        <w:ind w:left="709" w:hanging="425"/>
      </w:pPr>
      <w:r>
        <w:t xml:space="preserve">WARIANT III - </w:t>
      </w:r>
      <w:r>
        <w:t xml:space="preserve">TECHNOLOGIA </w:t>
      </w:r>
      <w:r>
        <w:t>WYKONANIA PRZEDMIOTU ZAMÓWIENIA</w:t>
      </w:r>
    </w:p>
    <w:p w14:paraId="5DA9384A" w14:textId="77777777" w:rsidR="00A80161" w:rsidRDefault="00A80161" w:rsidP="00A80161">
      <w:pPr>
        <w:pStyle w:val="Akapitzlist"/>
        <w:spacing w:after="0" w:line="276" w:lineRule="auto"/>
        <w:ind w:left="709" w:hanging="1"/>
      </w:pPr>
      <w:r>
        <w:t xml:space="preserve">………………………………………………………………………………………….. </w:t>
      </w:r>
    </w:p>
    <w:p w14:paraId="4D6F4F7E" w14:textId="77777777" w:rsidR="00A80161" w:rsidRDefault="00A80161" w:rsidP="00A80161">
      <w:pPr>
        <w:pStyle w:val="Akapitzlist"/>
        <w:spacing w:after="0" w:line="276" w:lineRule="auto"/>
        <w:ind w:left="709" w:hanging="1"/>
      </w:pPr>
      <w:r>
        <w:t xml:space="preserve">………………………………………………………………………………………….. ………………………………………………………………………………………….. ………………………………………………………………………………………….. ………………………………………………………………………………………….. ………………………………………………………………………………………….. </w:t>
      </w:r>
    </w:p>
    <w:p w14:paraId="18F6CE40" w14:textId="77777777" w:rsidR="00A80161" w:rsidRDefault="00A80161" w:rsidP="00A80161">
      <w:pPr>
        <w:pStyle w:val="Akapitzlist"/>
        <w:spacing w:after="0" w:line="276" w:lineRule="auto"/>
        <w:ind w:left="709" w:hanging="1"/>
      </w:pPr>
    </w:p>
    <w:p w14:paraId="4340AF90" w14:textId="77777777" w:rsidR="00A80161" w:rsidRDefault="00A80161" w:rsidP="00A80161">
      <w:pPr>
        <w:pStyle w:val="Akapitzlist"/>
        <w:spacing w:after="0" w:line="276" w:lineRule="auto"/>
        <w:ind w:left="709" w:hanging="1"/>
        <w:rPr>
          <w:rStyle w:val="Hipercze"/>
          <w:rFonts w:eastAsiaTheme="majorEastAsia"/>
          <w:color w:val="auto"/>
        </w:rPr>
      </w:pPr>
      <w:r>
        <w:t>(</w:t>
      </w:r>
      <w:r w:rsidRPr="0028084F">
        <w:rPr>
          <w:rStyle w:val="Hipercze"/>
          <w:rFonts w:eastAsiaTheme="majorEastAsia"/>
          <w:color w:val="auto"/>
        </w:rPr>
        <w:t xml:space="preserve">W przypadku wyceny wariantu innego niż wynikający z PFU, wykonawca zobowiązany </w:t>
      </w:r>
    </w:p>
    <w:p w14:paraId="3EC9D6D9" w14:textId="4F5321B3" w:rsidR="00A80161" w:rsidRPr="005E0ABE" w:rsidRDefault="00A80161" w:rsidP="00A80161">
      <w:pPr>
        <w:pStyle w:val="Akapitzlist"/>
        <w:spacing w:after="0" w:line="276" w:lineRule="auto"/>
        <w:ind w:left="709" w:hanging="1"/>
      </w:pPr>
      <w:r w:rsidRPr="0028084F">
        <w:rPr>
          <w:rStyle w:val="Hipercze"/>
          <w:rFonts w:eastAsiaTheme="majorEastAsia"/>
          <w:color w:val="auto"/>
        </w:rPr>
        <w:t>jest do przedstawienia wraz z ofertą opisów i szkiców proponowanej technologii</w:t>
      </w:r>
      <w:r>
        <w:rPr>
          <w:rStyle w:val="Hipercze"/>
          <w:rFonts w:eastAsiaTheme="majorEastAsia"/>
          <w:color w:val="auto"/>
        </w:rPr>
        <w:t>).</w:t>
      </w:r>
    </w:p>
    <w:p w14:paraId="60441806" w14:textId="77777777" w:rsidR="00A80161" w:rsidRPr="005E0ABE" w:rsidRDefault="00A80161" w:rsidP="00A80161">
      <w:pPr>
        <w:spacing w:after="0" w:line="276" w:lineRule="auto"/>
        <w:ind w:left="0" w:firstLine="0"/>
      </w:pPr>
    </w:p>
    <w:p w14:paraId="2F5A8C2D" w14:textId="77777777" w:rsidR="00A80161" w:rsidRPr="005E0ABE" w:rsidRDefault="00A80161" w:rsidP="00A80161">
      <w:pPr>
        <w:spacing w:after="0" w:line="276" w:lineRule="auto"/>
      </w:pPr>
      <w:r w:rsidRPr="005E0ABE">
        <w:tab/>
        <w:t>………………………………………………………….. złotych brutto</w:t>
      </w:r>
    </w:p>
    <w:p w14:paraId="3FC066B3" w14:textId="77777777" w:rsidR="00A80161" w:rsidRPr="005E0ABE" w:rsidRDefault="00A80161" w:rsidP="00A80161">
      <w:pPr>
        <w:spacing w:after="0" w:line="276" w:lineRule="auto"/>
      </w:pPr>
      <w:r w:rsidRPr="005E0ABE">
        <w:tab/>
        <w:t>(słownie: ………………………………………………. złotych brutto)</w:t>
      </w:r>
    </w:p>
    <w:p w14:paraId="5330BE63" w14:textId="77777777" w:rsidR="00A80161" w:rsidRPr="006979D2" w:rsidRDefault="00A80161" w:rsidP="00A80161">
      <w:pPr>
        <w:spacing w:after="0" w:line="276" w:lineRule="auto"/>
        <w:ind w:left="0" w:firstLine="0"/>
      </w:pPr>
    </w:p>
    <w:p w14:paraId="1004C23F" w14:textId="77777777" w:rsidR="00A80161" w:rsidRPr="006979D2" w:rsidRDefault="00A80161" w:rsidP="00A80161">
      <w:pPr>
        <w:pStyle w:val="Nagwek1"/>
        <w:spacing w:line="276" w:lineRule="auto"/>
        <w:ind w:left="360" w:firstLine="0"/>
        <w:rPr>
          <w:rFonts w:ascii="Times New Roman" w:hAnsi="Times New Roman"/>
          <w:sz w:val="22"/>
          <w:szCs w:val="22"/>
        </w:rPr>
      </w:pPr>
      <w:r w:rsidRPr="006979D2">
        <w:rPr>
          <w:rFonts w:ascii="Times New Roman" w:hAnsi="Times New Roman"/>
          <w:sz w:val="22"/>
          <w:szCs w:val="22"/>
        </w:rPr>
        <w:tab/>
      </w:r>
      <w:r w:rsidRPr="00A80161">
        <w:rPr>
          <w:rFonts w:ascii="Times New Roman" w:hAnsi="Times New Roman"/>
          <w:color w:val="auto"/>
          <w:sz w:val="22"/>
          <w:szCs w:val="22"/>
        </w:rPr>
        <w:t>Wyżej wymieniona kwota brutto wynika z niniejszej tabeli</w:t>
      </w:r>
      <w:r w:rsidRPr="006979D2">
        <w:rPr>
          <w:rFonts w:ascii="Times New Roman" w:hAnsi="Times New Roman"/>
          <w:sz w:val="22"/>
          <w:szCs w:val="22"/>
        </w:rPr>
        <w:t>:</w:t>
      </w:r>
    </w:p>
    <w:tbl>
      <w:tblPr>
        <w:tblOverlap w:val="never"/>
        <w:tblW w:w="8523" w:type="dxa"/>
        <w:tblInd w:w="45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70"/>
        <w:gridCol w:w="4596"/>
        <w:gridCol w:w="992"/>
        <w:gridCol w:w="850"/>
        <w:gridCol w:w="1615"/>
      </w:tblGrid>
      <w:tr w:rsidR="00A80161" w:rsidRPr="00A80161" w14:paraId="1BE1B86C" w14:textId="77777777" w:rsidTr="006A5952">
        <w:trPr>
          <w:trHeight w:val="138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C9C0B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B0B78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Elementy zestawienia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93BA48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Limit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5E4521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Wynagrodzenie</w:t>
            </w:r>
          </w:p>
          <w:p w14:paraId="798EEF42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[%]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DA2DF" w14:textId="77777777" w:rsidR="00A80161" w:rsidRPr="00A80161" w:rsidRDefault="00A80161" w:rsidP="006A5952">
            <w:pPr>
              <w:pStyle w:val="Teksttreci0"/>
              <w:shd w:val="clear" w:color="auto" w:fill="auto"/>
              <w:spacing w:before="60"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Cena</w:t>
            </w:r>
          </w:p>
          <w:p w14:paraId="1DDE346F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Cs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łącznie z podatkiem VAT</w:t>
            </w:r>
          </w:p>
          <w:p w14:paraId="708E3DB2" w14:textId="77777777" w:rsidR="00A80161" w:rsidRPr="00A80161" w:rsidRDefault="00A80161" w:rsidP="006A5952">
            <w:pPr>
              <w:pStyle w:val="Teksttreci0"/>
              <w:shd w:val="clear" w:color="auto" w:fill="auto"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[PLN]</w:t>
            </w:r>
          </w:p>
        </w:tc>
      </w:tr>
      <w:tr w:rsidR="00A80161" w:rsidRPr="00A80161" w14:paraId="04ECD40A" w14:textId="77777777" w:rsidTr="006A5952">
        <w:trPr>
          <w:trHeight w:val="39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6CCA4C" w14:textId="77777777" w:rsidR="00A80161" w:rsidRPr="00A80161" w:rsidRDefault="00A80161" w:rsidP="006A5952">
            <w:pPr>
              <w:pStyle w:val="Teksttreci0"/>
              <w:shd w:val="clear" w:color="auto" w:fill="auto"/>
              <w:spacing w:before="60"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98EE4" w14:textId="77777777" w:rsidR="00A80161" w:rsidRPr="00A80161" w:rsidRDefault="00A80161" w:rsidP="006A5952">
            <w:pPr>
              <w:pStyle w:val="Teksttreci0"/>
              <w:shd w:val="clear" w:color="auto" w:fill="auto"/>
              <w:spacing w:before="60" w:line="276" w:lineRule="auto"/>
              <w:ind w:firstLine="0"/>
              <w:jc w:val="left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Wykonanie dokumentacji projektowej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B8D08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E3B55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A6F409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0161" w:rsidRPr="00A80161" w14:paraId="5F3A6DB0" w14:textId="77777777" w:rsidTr="006A5952">
        <w:trPr>
          <w:trHeight w:val="41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F4426" w14:textId="77777777" w:rsidR="00A80161" w:rsidRPr="00A80161" w:rsidRDefault="00A80161" w:rsidP="006A5952">
            <w:pPr>
              <w:pStyle w:val="Teksttreci0"/>
              <w:shd w:val="clear" w:color="auto" w:fill="auto"/>
              <w:spacing w:before="60"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362857" w14:textId="77777777" w:rsidR="00A80161" w:rsidRPr="00A80161" w:rsidRDefault="00A80161" w:rsidP="006A5952">
            <w:pPr>
              <w:pStyle w:val="Teksttreci0"/>
              <w:shd w:val="clear" w:color="auto" w:fill="auto"/>
              <w:spacing w:before="60" w:line="276" w:lineRule="auto"/>
              <w:ind w:firstLine="0"/>
              <w:jc w:val="left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Wykonanie prac i robót objętych dokumentacją projektową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676D6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center"/>
              <w:rPr>
                <w:rStyle w:val="Pogrubienie"/>
                <w:rFonts w:ascii="Times New Roman" w:hAnsi="Times New Roman" w:cs="Times New Roman"/>
                <w:b/>
                <w:sz w:val="24"/>
                <w:szCs w:val="24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9B280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41D2A3" w14:textId="77777777" w:rsidR="00A80161" w:rsidRPr="00A80161" w:rsidRDefault="00A80161" w:rsidP="006A5952">
            <w:pPr>
              <w:pStyle w:val="Teksttreci0"/>
              <w:shd w:val="clear" w:color="auto" w:fill="auto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80161" w:rsidRPr="00A80161" w14:paraId="2FB446F6" w14:textId="77777777" w:rsidTr="006A5952">
        <w:trPr>
          <w:trHeight w:val="501"/>
        </w:trPr>
        <w:tc>
          <w:tcPr>
            <w:tcW w:w="6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8ED4CC" w14:textId="77777777" w:rsidR="00A80161" w:rsidRPr="00A80161" w:rsidRDefault="00A80161" w:rsidP="006A5952">
            <w:pPr>
              <w:pStyle w:val="Teksttreci0"/>
              <w:shd w:val="clear" w:color="auto" w:fill="auto"/>
              <w:spacing w:before="120" w:after="12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80161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Razem cena oferty: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68A7A" w14:textId="77777777" w:rsidR="00A80161" w:rsidRPr="00A80161" w:rsidRDefault="00A80161" w:rsidP="006A5952">
            <w:pPr>
              <w:pStyle w:val="Teksttreci0"/>
              <w:shd w:val="clear" w:color="auto" w:fill="auto"/>
              <w:spacing w:before="120" w:after="12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A8016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B212C" w14:textId="77777777" w:rsidR="00A80161" w:rsidRPr="00A80161" w:rsidRDefault="00A80161" w:rsidP="006A5952">
            <w:pPr>
              <w:pStyle w:val="Teksttreci0"/>
              <w:shd w:val="clear" w:color="auto" w:fill="auto"/>
              <w:spacing w:before="120" w:after="120"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2132B20" w14:textId="77777777" w:rsidR="00A80161" w:rsidRPr="00A80161" w:rsidRDefault="00A80161" w:rsidP="00A80161">
      <w:pPr>
        <w:pStyle w:val="Nagwek1"/>
        <w:spacing w:line="276" w:lineRule="auto"/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A80161">
        <w:rPr>
          <w:rFonts w:ascii="Times New Roman" w:hAnsi="Times New Roman"/>
          <w:color w:val="auto"/>
          <w:sz w:val="22"/>
          <w:szCs w:val="22"/>
        </w:rPr>
        <w:t xml:space="preserve">„Tabela” zawiera limit wynagrodzenia jaki </w:t>
      </w:r>
      <w:r w:rsidRPr="00A80161">
        <w:rPr>
          <w:rFonts w:ascii="Times New Roman" w:hAnsi="Times New Roman"/>
          <w:color w:val="auto"/>
          <w:sz w:val="22"/>
          <w:szCs w:val="22"/>
          <w:u w:val="single"/>
        </w:rPr>
        <w:t>nie może być</w:t>
      </w:r>
      <w:r w:rsidRPr="00A80161">
        <w:rPr>
          <w:rFonts w:ascii="Times New Roman" w:hAnsi="Times New Roman"/>
          <w:color w:val="auto"/>
          <w:sz w:val="22"/>
          <w:szCs w:val="22"/>
        </w:rPr>
        <w:t xml:space="preserve"> przez wykonawcę przekroczony </w:t>
      </w:r>
      <w:r w:rsidRPr="00A80161">
        <w:rPr>
          <w:rFonts w:ascii="Times New Roman" w:hAnsi="Times New Roman"/>
          <w:color w:val="auto"/>
          <w:sz w:val="22"/>
          <w:szCs w:val="22"/>
        </w:rPr>
        <w:br/>
        <w:t>z przyjęciem, że sumaryczne wynagrodzenie podane w kolumnie „Wynagrodzenie [%]” będzie sumowało się równo do 100%. Zamawiający nie może poprawiać żadnej wartości w kolumnie „Wynagrodzenie [%]” i w ten sposób brak sumowania się do 100% w tej kolumnie będzie powodowało konieczność odrzucenia oferty jako niezgodnej z treścią zaproszenia do składania ofert.</w:t>
      </w:r>
    </w:p>
    <w:p w14:paraId="3677BCE1" w14:textId="77777777" w:rsidR="00A80161" w:rsidRDefault="00A80161" w:rsidP="00A80161">
      <w:pPr>
        <w:pStyle w:val="Akapitzlist"/>
        <w:spacing w:after="0" w:line="276" w:lineRule="auto"/>
        <w:ind w:left="1440" w:firstLine="0"/>
      </w:pPr>
    </w:p>
    <w:p w14:paraId="435348C4" w14:textId="77777777" w:rsidR="00FC6254" w:rsidRPr="005E0ABE" w:rsidRDefault="00FC6254" w:rsidP="00A80161">
      <w:pPr>
        <w:pStyle w:val="Akapitzlist"/>
        <w:numPr>
          <w:ilvl w:val="0"/>
          <w:numId w:val="1"/>
        </w:numPr>
        <w:spacing w:after="0" w:line="276" w:lineRule="auto"/>
      </w:pPr>
      <w:r w:rsidRPr="005E0ABE">
        <w:t>Oferujemy wykonanie zamówienia w terminie:</w:t>
      </w:r>
    </w:p>
    <w:p w14:paraId="6D1B67A2" w14:textId="77777777" w:rsidR="00FC6254" w:rsidRPr="005E0ABE" w:rsidRDefault="00FC6254" w:rsidP="00A80161">
      <w:pPr>
        <w:pStyle w:val="Akapitzlist"/>
        <w:spacing w:after="0" w:line="276" w:lineRule="auto"/>
        <w:ind w:firstLine="0"/>
      </w:pPr>
    </w:p>
    <w:p w14:paraId="4F63A949" w14:textId="77777777" w:rsidR="00FC6254" w:rsidRPr="005E0ABE" w:rsidRDefault="00FC6254" w:rsidP="00A80161">
      <w:pPr>
        <w:pStyle w:val="Akapitzlist"/>
        <w:numPr>
          <w:ilvl w:val="0"/>
          <w:numId w:val="2"/>
        </w:numPr>
        <w:spacing w:after="0" w:line="276" w:lineRule="auto"/>
      </w:pPr>
      <w:r w:rsidRPr="005E0ABE">
        <w:t xml:space="preserve">do dnia </w:t>
      </w:r>
      <w:r>
        <w:t>15 maja</w:t>
      </w:r>
      <w:r w:rsidRPr="005E0ABE">
        <w:t xml:space="preserve"> 202</w:t>
      </w:r>
      <w:r>
        <w:t>6</w:t>
      </w:r>
      <w:r w:rsidRPr="005E0ABE">
        <w:t xml:space="preserve"> r.</w:t>
      </w:r>
    </w:p>
    <w:p w14:paraId="3D62440A" w14:textId="77777777" w:rsidR="00FC6254" w:rsidRPr="005E0ABE" w:rsidRDefault="00FC6254" w:rsidP="00A80161">
      <w:pPr>
        <w:pStyle w:val="Akapitzlist"/>
        <w:numPr>
          <w:ilvl w:val="0"/>
          <w:numId w:val="2"/>
        </w:numPr>
        <w:spacing w:after="0" w:line="276" w:lineRule="auto"/>
      </w:pPr>
      <w:r w:rsidRPr="005E0ABE">
        <w:t xml:space="preserve">do dnia </w:t>
      </w:r>
      <w:r>
        <w:t>30 kwietnia 2026</w:t>
      </w:r>
      <w:r w:rsidRPr="005E0ABE">
        <w:t xml:space="preserve"> r.</w:t>
      </w:r>
    </w:p>
    <w:p w14:paraId="7DD90A65" w14:textId="77777777" w:rsidR="00FC6254" w:rsidRPr="005E0ABE" w:rsidRDefault="00FC6254" w:rsidP="00A80161">
      <w:pPr>
        <w:pStyle w:val="Akapitzlist"/>
        <w:numPr>
          <w:ilvl w:val="0"/>
          <w:numId w:val="2"/>
        </w:numPr>
        <w:spacing w:after="0" w:line="276" w:lineRule="auto"/>
      </w:pPr>
      <w:r w:rsidRPr="005E0ABE">
        <w:t xml:space="preserve">do dnia </w:t>
      </w:r>
      <w:r>
        <w:t>15 marca 2026</w:t>
      </w:r>
      <w:r w:rsidRPr="005E0ABE">
        <w:t xml:space="preserve"> r.</w:t>
      </w:r>
    </w:p>
    <w:p w14:paraId="0A70D1EF" w14:textId="77777777" w:rsidR="00FC6254" w:rsidRPr="005E0ABE" w:rsidRDefault="00FC6254" w:rsidP="00A80161">
      <w:pPr>
        <w:spacing w:after="0" w:line="276" w:lineRule="auto"/>
        <w:ind w:left="0" w:firstLine="0"/>
      </w:pPr>
    </w:p>
    <w:p w14:paraId="25328070" w14:textId="77777777" w:rsidR="00FC6254" w:rsidRPr="005E0ABE" w:rsidRDefault="00FC6254" w:rsidP="00A80161">
      <w:pPr>
        <w:pStyle w:val="Akapitzlist"/>
        <w:numPr>
          <w:ilvl w:val="0"/>
          <w:numId w:val="1"/>
        </w:numPr>
        <w:spacing w:after="0" w:line="276" w:lineRule="auto"/>
      </w:pPr>
      <w:r w:rsidRPr="005E0ABE">
        <w:t xml:space="preserve">Akceptujemy wszystkie warunki określone w treści zaproszenia do złożenia oferty </w:t>
      </w:r>
      <w:r w:rsidRPr="005E0ABE">
        <w:br/>
        <w:t>i zobowiązujemy się zawrzeć umowę w miejscu i czasie wyznaczonym przez Zamawiającego, na warunkach określonych we wzorze umowy.</w:t>
      </w:r>
    </w:p>
    <w:p w14:paraId="1D760E86" w14:textId="77777777" w:rsidR="00FC6254" w:rsidRPr="005E0ABE" w:rsidRDefault="00FC6254" w:rsidP="00A80161">
      <w:pPr>
        <w:pStyle w:val="Akapitzlist"/>
        <w:numPr>
          <w:ilvl w:val="0"/>
          <w:numId w:val="1"/>
        </w:numPr>
        <w:spacing w:after="0" w:line="276" w:lineRule="auto"/>
      </w:pPr>
      <w:r w:rsidRPr="005E0ABE">
        <w:t xml:space="preserve">Oświadczamy, że: </w:t>
      </w:r>
    </w:p>
    <w:p w14:paraId="5517E93E" w14:textId="77777777" w:rsidR="00FC6254" w:rsidRPr="005E0ABE" w:rsidRDefault="00FC6254" w:rsidP="00A80161">
      <w:pPr>
        <w:pStyle w:val="Akapitzlist"/>
        <w:numPr>
          <w:ilvl w:val="0"/>
          <w:numId w:val="3"/>
        </w:numPr>
        <w:spacing w:after="0" w:line="276" w:lineRule="auto"/>
        <w:ind w:left="1276"/>
      </w:pPr>
      <w:r w:rsidRPr="005E0ABE">
        <w:t xml:space="preserve">zapoznaliśmy się z warunkami zaproszenia i nie wnosimy do nich zastrzeżeń, </w:t>
      </w:r>
    </w:p>
    <w:p w14:paraId="115BE311" w14:textId="77777777" w:rsidR="00FC6254" w:rsidRPr="005E0ABE" w:rsidRDefault="00FC6254" w:rsidP="00A80161">
      <w:pPr>
        <w:pStyle w:val="Akapitzlist"/>
        <w:numPr>
          <w:ilvl w:val="0"/>
          <w:numId w:val="3"/>
        </w:numPr>
        <w:spacing w:after="0" w:line="276" w:lineRule="auto"/>
        <w:ind w:left="1276"/>
      </w:pPr>
      <w:r w:rsidRPr="005E0ABE">
        <w:t xml:space="preserve">zdobyliśmy konieczne informacje dotyczące przedmiotowego zamówienia, </w:t>
      </w:r>
    </w:p>
    <w:p w14:paraId="0D22BA1A" w14:textId="77777777" w:rsidR="00FC6254" w:rsidRPr="005E0ABE" w:rsidRDefault="00FC6254" w:rsidP="00A80161">
      <w:pPr>
        <w:pStyle w:val="Akapitzlist"/>
        <w:numPr>
          <w:ilvl w:val="0"/>
          <w:numId w:val="3"/>
        </w:numPr>
        <w:spacing w:after="0" w:line="276" w:lineRule="auto"/>
        <w:ind w:left="1276"/>
      </w:pPr>
      <w:r w:rsidRPr="005E0ABE">
        <w:t>posiadamy odpowiednie uprawnienia niezbędne do wykonania zamówienia,</w:t>
      </w:r>
    </w:p>
    <w:p w14:paraId="084A3065" w14:textId="77777777" w:rsidR="00FC6254" w:rsidRPr="005E0ABE" w:rsidRDefault="00FC6254" w:rsidP="00A80161">
      <w:pPr>
        <w:pStyle w:val="Akapitzlist"/>
        <w:numPr>
          <w:ilvl w:val="0"/>
          <w:numId w:val="3"/>
        </w:numPr>
        <w:spacing w:after="0" w:line="276" w:lineRule="auto"/>
        <w:ind w:left="1276"/>
      </w:pPr>
      <w:r w:rsidRPr="005E0ABE">
        <w:t>posiadamy niezbędną wiedzę i doświadczenie oraz dysponujemy osobami zdolnymi do wykonania zamówienia,</w:t>
      </w:r>
    </w:p>
    <w:p w14:paraId="212F47F8" w14:textId="77777777" w:rsidR="00FC6254" w:rsidRPr="005E0ABE" w:rsidRDefault="00FC6254" w:rsidP="00A80161">
      <w:pPr>
        <w:pStyle w:val="Akapitzlist"/>
        <w:numPr>
          <w:ilvl w:val="0"/>
          <w:numId w:val="3"/>
        </w:numPr>
        <w:spacing w:after="0" w:line="276" w:lineRule="auto"/>
        <w:ind w:left="1276"/>
      </w:pPr>
      <w:r w:rsidRPr="005E0ABE">
        <w:t>nie zalegamy z uiszczeniem podatków, opłat lub składek na ubezpieczenie społeczne lub zdrowotne,</w:t>
      </w:r>
    </w:p>
    <w:p w14:paraId="2DE8AE31" w14:textId="77777777" w:rsidR="00FC6254" w:rsidRPr="005E0ABE" w:rsidRDefault="00FC6254" w:rsidP="00A80161">
      <w:pPr>
        <w:pStyle w:val="Akapitzlist"/>
        <w:numPr>
          <w:ilvl w:val="0"/>
          <w:numId w:val="3"/>
        </w:numPr>
        <w:spacing w:after="0" w:line="276" w:lineRule="auto"/>
        <w:ind w:left="1276"/>
      </w:pPr>
      <w:r w:rsidRPr="005E0ABE">
        <w:t>nie znajdujemy się w stanie upadłości,</w:t>
      </w:r>
    </w:p>
    <w:p w14:paraId="526F5103" w14:textId="77777777" w:rsidR="00FC6254" w:rsidRDefault="00FC6254" w:rsidP="00A80161">
      <w:pPr>
        <w:pStyle w:val="Akapitzlist"/>
        <w:numPr>
          <w:ilvl w:val="0"/>
          <w:numId w:val="3"/>
        </w:numPr>
        <w:spacing w:after="0" w:line="276" w:lineRule="auto"/>
        <w:ind w:left="1276"/>
      </w:pPr>
      <w:r w:rsidRPr="005E0ABE">
        <w:t>nie podlegamy wykluczeniu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t>,</w:t>
      </w:r>
    </w:p>
    <w:p w14:paraId="1383B74F" w14:textId="77777777" w:rsidR="00FC6254" w:rsidRPr="005E0ABE" w:rsidRDefault="00FC6254" w:rsidP="00A80161">
      <w:pPr>
        <w:pStyle w:val="Akapitzlist"/>
        <w:numPr>
          <w:ilvl w:val="0"/>
          <w:numId w:val="3"/>
        </w:numPr>
        <w:spacing w:after="0" w:line="276" w:lineRule="auto"/>
        <w:ind w:left="1276"/>
      </w:pPr>
      <w:r w:rsidRPr="00AE6A9D">
        <w:rPr>
          <w:bCs/>
        </w:rPr>
        <w:t>nie naruszyliśmy w sposób zawiniony obowiązków zawodowych.</w:t>
      </w:r>
    </w:p>
    <w:p w14:paraId="3F1C15A9" w14:textId="77777777" w:rsidR="00FC6254" w:rsidRPr="005E0ABE" w:rsidRDefault="00FC6254" w:rsidP="00A80161">
      <w:pPr>
        <w:tabs>
          <w:tab w:val="left" w:pos="4536"/>
        </w:tabs>
        <w:spacing w:after="0" w:line="276" w:lineRule="auto"/>
        <w:ind w:left="0" w:firstLine="0"/>
      </w:pPr>
    </w:p>
    <w:p w14:paraId="3377C492" w14:textId="77777777" w:rsidR="00FC6254" w:rsidRPr="005E0ABE" w:rsidRDefault="00FC6254" w:rsidP="00A80161">
      <w:pPr>
        <w:tabs>
          <w:tab w:val="left" w:pos="4536"/>
          <w:tab w:val="left" w:pos="5670"/>
        </w:tabs>
        <w:spacing w:after="0" w:line="276" w:lineRule="auto"/>
        <w:jc w:val="right"/>
      </w:pPr>
      <w:r w:rsidRPr="005E0ABE">
        <w:tab/>
      </w:r>
      <w:r w:rsidRPr="005E0ABE">
        <w:tab/>
      </w:r>
      <w:r w:rsidRPr="005E0ABE">
        <w:tab/>
      </w:r>
      <w:r w:rsidRPr="005E0ABE">
        <w:tab/>
        <w:t>………………………….</w:t>
      </w:r>
    </w:p>
    <w:p w14:paraId="7102147B" w14:textId="6C23A454" w:rsidR="007171B7" w:rsidRDefault="00FC6254" w:rsidP="00A80161">
      <w:pPr>
        <w:spacing w:line="276" w:lineRule="auto"/>
      </w:pPr>
      <w:r w:rsidRPr="005E0ABE">
        <w:tab/>
      </w:r>
      <w:r w:rsidRPr="005E0ABE">
        <w:tab/>
        <w:t xml:space="preserve">      </w:t>
      </w:r>
      <w:r w:rsidRPr="005E0ABE">
        <w:tab/>
      </w:r>
      <w:r w:rsidRPr="005E0ABE">
        <w:tab/>
      </w:r>
      <w:r w:rsidRPr="005E0ABE">
        <w:tab/>
      </w:r>
      <w:r>
        <w:tab/>
      </w:r>
      <w:r>
        <w:tab/>
      </w:r>
      <w:r>
        <w:tab/>
      </w:r>
      <w:r>
        <w:tab/>
      </w:r>
      <w:r>
        <w:tab/>
      </w:r>
      <w:r w:rsidRPr="005E0ABE">
        <w:rPr>
          <w:i/>
        </w:rPr>
        <w:t>(</w:t>
      </w:r>
      <w:r>
        <w:rPr>
          <w:i/>
        </w:rPr>
        <w:t xml:space="preserve">data i </w:t>
      </w:r>
      <w:r w:rsidRPr="005E0ABE">
        <w:rPr>
          <w:i/>
        </w:rPr>
        <w:t>podpis)</w:t>
      </w:r>
    </w:p>
    <w:sectPr w:rsidR="00717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39457" w14:textId="77777777" w:rsidR="00B17E73" w:rsidRDefault="00B17E73" w:rsidP="00A80161">
      <w:pPr>
        <w:spacing w:after="0" w:line="240" w:lineRule="auto"/>
      </w:pPr>
      <w:r>
        <w:separator/>
      </w:r>
    </w:p>
  </w:endnote>
  <w:endnote w:type="continuationSeparator" w:id="0">
    <w:p w14:paraId="7D8AA2A3" w14:textId="77777777" w:rsidR="00B17E73" w:rsidRDefault="00B17E73" w:rsidP="00A8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16ED" w14:textId="77777777" w:rsidR="00B17E73" w:rsidRDefault="00B17E73" w:rsidP="00A80161">
      <w:pPr>
        <w:spacing w:after="0" w:line="240" w:lineRule="auto"/>
      </w:pPr>
      <w:r>
        <w:separator/>
      </w:r>
    </w:p>
  </w:footnote>
  <w:footnote w:type="continuationSeparator" w:id="0">
    <w:p w14:paraId="126226B8" w14:textId="77777777" w:rsidR="00B17E73" w:rsidRDefault="00B17E73" w:rsidP="00A80161">
      <w:pPr>
        <w:spacing w:after="0" w:line="240" w:lineRule="auto"/>
      </w:pPr>
      <w:r>
        <w:continuationSeparator/>
      </w:r>
    </w:p>
  </w:footnote>
  <w:footnote w:id="1">
    <w:p w14:paraId="144D96F0" w14:textId="55F3F95C" w:rsidR="00A80161" w:rsidRDefault="00A80161" w:rsidP="00A80161">
      <w:pPr>
        <w:pStyle w:val="Tekstprzypisudolnego"/>
        <w:ind w:left="426" w:hanging="142"/>
      </w:pPr>
      <w:r>
        <w:rPr>
          <w:rStyle w:val="Odwoanieprzypisudolnego"/>
        </w:rPr>
        <w:footnoteRef/>
      </w:r>
      <w:r>
        <w:t xml:space="preserve"> Wykonawca może złożyć ofertę na wybrany przez siebie wariant wykonania brodzika. PFU dopuszcza dwa warianty wykonania brodzika. </w:t>
      </w:r>
      <w:r w:rsidRPr="00A80161">
        <w:t xml:space="preserve">Zamawiający dopuszcza inne rozwiązanie niż wskazane w PFU, o ile gwarantują one trwałość nie mniejszą niż rozwiązania przyjęte w PFU. W przypadku wyceny wariantu innego niż wynikający z PFU, wykonawca zobowiązany jest do przedstawienia wraz z ofertą opisów </w:t>
      </w:r>
      <w:r>
        <w:br/>
      </w:r>
      <w:r w:rsidRPr="00A80161">
        <w:t>i szkiców proponowanej technologii.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E19"/>
    <w:multiLevelType w:val="hybridMultilevel"/>
    <w:tmpl w:val="BB787F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F348F"/>
    <w:multiLevelType w:val="hybridMultilevel"/>
    <w:tmpl w:val="A8180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513D3"/>
    <w:multiLevelType w:val="hybridMultilevel"/>
    <w:tmpl w:val="92FC4CAC"/>
    <w:lvl w:ilvl="0" w:tplc="BF4C800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34AE1"/>
    <w:multiLevelType w:val="hybridMultilevel"/>
    <w:tmpl w:val="8E606CE6"/>
    <w:lvl w:ilvl="0" w:tplc="5DC81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296248"/>
    <w:multiLevelType w:val="hybridMultilevel"/>
    <w:tmpl w:val="8E606CE6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6297272">
    <w:abstractNumId w:val="1"/>
  </w:num>
  <w:num w:numId="2" w16cid:durableId="890578022">
    <w:abstractNumId w:val="2"/>
  </w:num>
  <w:num w:numId="3" w16cid:durableId="998117295">
    <w:abstractNumId w:val="0"/>
  </w:num>
  <w:num w:numId="4" w16cid:durableId="501969251">
    <w:abstractNumId w:val="3"/>
  </w:num>
  <w:num w:numId="5" w16cid:durableId="1121919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54"/>
    <w:rsid w:val="001000DA"/>
    <w:rsid w:val="00480FF6"/>
    <w:rsid w:val="00530D7D"/>
    <w:rsid w:val="00692D55"/>
    <w:rsid w:val="007171B7"/>
    <w:rsid w:val="00A00996"/>
    <w:rsid w:val="00A80161"/>
    <w:rsid w:val="00B17E73"/>
    <w:rsid w:val="00FC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9D4D"/>
  <w15:chartTrackingRefBased/>
  <w15:docId w15:val="{EA0E94D6-3DA6-4DCE-B179-BE45FE38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254"/>
    <w:pPr>
      <w:spacing w:after="36" w:line="375" w:lineRule="auto"/>
      <w:ind w:left="750" w:hanging="356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C6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62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2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6254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25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254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254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254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254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254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254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254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6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6254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6254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6254"/>
    <w:rPr>
      <w:i/>
      <w:iCs/>
      <w:noProof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99"/>
    <w:qFormat/>
    <w:rsid w:val="00FC62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62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254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6254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aliases w:val="Tekst treści + Arial,8 pt"/>
    <w:uiPriority w:val="22"/>
    <w:qFormat/>
    <w:rsid w:val="00FC6254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pl-PL" w:eastAsia="pl-PL"/>
    </w:rPr>
  </w:style>
  <w:style w:type="character" w:customStyle="1" w:styleId="Teksttreci">
    <w:name w:val="Tekst treści_"/>
    <w:link w:val="Teksttreci0"/>
    <w:locked/>
    <w:rsid w:val="00FC6254"/>
    <w:rPr>
      <w:rFonts w:ascii="Calibri" w:hAnsi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C6254"/>
    <w:pPr>
      <w:widowControl w:val="0"/>
      <w:shd w:val="clear" w:color="auto" w:fill="FFFFFF"/>
      <w:spacing w:after="0" w:line="240" w:lineRule="atLeast"/>
      <w:ind w:left="0" w:hanging="440"/>
    </w:pPr>
    <w:rPr>
      <w:rFonts w:ascii="Calibri" w:eastAsiaTheme="minorHAnsi" w:hAnsi="Calibri" w:cstheme="minorBidi"/>
      <w:color w:val="auto"/>
      <w:kern w:val="2"/>
      <w:shd w:val="clear" w:color="auto" w:fill="FFFFFF"/>
      <w:lang w:eastAsia="en-US"/>
      <w14:ligatures w14:val="standardContextual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99"/>
    <w:qFormat/>
    <w:locked/>
    <w:rsid w:val="00FC6254"/>
    <w:rPr>
      <w:noProof/>
    </w:rPr>
  </w:style>
  <w:style w:type="character" w:styleId="Hipercze">
    <w:name w:val="Hyperlink"/>
    <w:unhideWhenUsed/>
    <w:rsid w:val="00A801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1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161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1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70980-7E2A-471A-BAC9-44AC12A8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Głowińska</dc:creator>
  <cp:keywords/>
  <dc:description/>
  <cp:lastModifiedBy>Edyta Głowińska</cp:lastModifiedBy>
  <cp:revision>3</cp:revision>
  <dcterms:created xsi:type="dcterms:W3CDTF">2025-03-17T11:03:00Z</dcterms:created>
  <dcterms:modified xsi:type="dcterms:W3CDTF">2025-03-17T11:04:00Z</dcterms:modified>
</cp:coreProperties>
</file>