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1199" w14:textId="77777777" w:rsidR="0081758C" w:rsidRPr="005F41CA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0627E31E" w14:textId="4ED48C88" w:rsidR="0081758C" w:rsidRPr="005F41CA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Nr sprawy: ZP.Rb.</w:t>
      </w:r>
      <w:r w:rsidR="005F41CA" w:rsidRPr="005F41CA">
        <w:rPr>
          <w:rFonts w:ascii="Arial Narrow" w:hAnsi="Arial Narrow" w:cs="Arial"/>
          <w:b/>
          <w:sz w:val="22"/>
          <w:szCs w:val="22"/>
        </w:rPr>
        <w:t>7</w:t>
      </w:r>
      <w:r w:rsidR="00F4473D" w:rsidRPr="005F41CA">
        <w:rPr>
          <w:rFonts w:ascii="Arial Narrow" w:hAnsi="Arial Narrow" w:cs="Arial"/>
          <w:b/>
          <w:sz w:val="22"/>
          <w:szCs w:val="22"/>
        </w:rPr>
        <w:t>.</w:t>
      </w:r>
      <w:r w:rsidR="00ED3861" w:rsidRPr="005F41CA">
        <w:rPr>
          <w:rFonts w:ascii="Arial Narrow" w:hAnsi="Arial Narrow" w:cs="Arial"/>
          <w:b/>
          <w:sz w:val="22"/>
          <w:szCs w:val="22"/>
        </w:rPr>
        <w:t>2020</w:t>
      </w:r>
    </w:p>
    <w:p w14:paraId="4340A2C8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5F41CA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1B1A4EE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5F41CA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5F41CA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14:paraId="371102DF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41CA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22A7F8A2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41CA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0FA2D9A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8B4431D" w14:textId="17462B94" w:rsidR="00ED3861" w:rsidRPr="005F41CA" w:rsidRDefault="00BA5573" w:rsidP="00ED3861">
      <w:pPr>
        <w:spacing w:before="100" w:after="100"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FORMULARZ OFERTOWY</w:t>
      </w:r>
      <w:r w:rsidR="001F56CD" w:rsidRPr="005F41CA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51F410D" w14:textId="77777777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B0F4B97" w14:textId="060EED02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5F41CA" w:rsidRPr="005F41CA">
        <w:rPr>
          <w:rFonts w:ascii="Arial Narrow" w:hAnsi="Arial Narrow" w:cs="Tahoma"/>
          <w:b/>
          <w:sz w:val="22"/>
          <w:szCs w:val="22"/>
        </w:rPr>
        <w:t xml:space="preserve">Zaprojektowanie i wykonanie basenu solankowego na wyspie pomiędzy basenem sportowym i rekreacyjnym wewnętrznym oraz zaprojektowanie dwóch dodatkowych wanien jacuzzi na plaży w hali basenu wewnętrznego w obiekcie </w:t>
      </w:r>
      <w:proofErr w:type="spellStart"/>
      <w:r w:rsidR="005F41CA" w:rsidRPr="005F41CA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5F41CA" w:rsidRPr="005F41CA">
        <w:rPr>
          <w:rFonts w:ascii="Arial Narrow" w:hAnsi="Arial Narrow" w:cs="Tahoma"/>
          <w:b/>
          <w:sz w:val="22"/>
          <w:szCs w:val="22"/>
        </w:rPr>
        <w:t xml:space="preserve"> Park Łódź Sp. z o.o.</w:t>
      </w:r>
      <w:r w:rsidR="005F167F" w:rsidRPr="005F41CA">
        <w:rPr>
          <w:rFonts w:ascii="Arial Narrow" w:hAnsi="Arial Narrow" w:cs="Tahoma"/>
          <w:b/>
          <w:sz w:val="22"/>
          <w:szCs w:val="22"/>
        </w:rPr>
        <w:t>”, nr sprawy: ZP.Rb.</w:t>
      </w:r>
      <w:r w:rsidR="005F41CA" w:rsidRPr="005F41CA">
        <w:rPr>
          <w:rFonts w:ascii="Arial Narrow" w:hAnsi="Arial Narrow" w:cs="Tahoma"/>
          <w:b/>
          <w:sz w:val="22"/>
          <w:szCs w:val="22"/>
        </w:rPr>
        <w:t>7</w:t>
      </w:r>
      <w:r w:rsidR="005F167F" w:rsidRPr="005F41CA">
        <w:rPr>
          <w:rFonts w:ascii="Arial Narrow" w:hAnsi="Arial Narrow" w:cs="Tahoma"/>
          <w:b/>
          <w:sz w:val="22"/>
          <w:szCs w:val="22"/>
        </w:rPr>
        <w:t>.20</w:t>
      </w:r>
      <w:r w:rsidR="00ED3861" w:rsidRPr="005F41CA">
        <w:rPr>
          <w:rFonts w:ascii="Arial Narrow" w:hAnsi="Arial Narrow" w:cs="Tahoma"/>
          <w:b/>
          <w:sz w:val="22"/>
          <w:szCs w:val="22"/>
        </w:rPr>
        <w:t>20</w:t>
      </w:r>
      <w:r w:rsidRPr="005F41CA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”.</w:t>
      </w:r>
    </w:p>
    <w:p w14:paraId="44D3BEB7" w14:textId="77777777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0A484AD3" w14:textId="77777777" w:rsidR="00362EF0" w:rsidRPr="005F41CA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5F41CA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126B3A0D" w14:textId="77777777" w:rsidR="00362EF0" w:rsidRPr="005F41CA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5F41CA" w14:paraId="4BE0303E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D72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527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843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ACC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5F41CA" w14:paraId="102B16F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3D6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65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66CDB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7DF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FE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5F41CA" w14:paraId="58E72F0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B9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47B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7D027C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3A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B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804B6A7" w14:textId="77777777" w:rsidR="00362EF0" w:rsidRPr="005F41CA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27DFEF99" w14:textId="77777777" w:rsidR="00362EF0" w:rsidRPr="005F41CA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5F41CA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54F78CA2" w14:textId="77777777" w:rsidR="00362EF0" w:rsidRPr="005F41CA" w:rsidRDefault="00362EF0" w:rsidP="00362EF0">
      <w:pPr>
        <w:rPr>
          <w:rFonts w:ascii="Arial Narrow" w:hAnsi="Arial Narrow"/>
          <w:sz w:val="22"/>
          <w:szCs w:val="22"/>
        </w:rPr>
      </w:pPr>
    </w:p>
    <w:p w14:paraId="37DB0AB4" w14:textId="77777777" w:rsidR="00362EF0" w:rsidRPr="005F41CA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5F41CA" w14:paraId="7D8008F9" w14:textId="77777777" w:rsidTr="00362EF0">
        <w:tc>
          <w:tcPr>
            <w:tcW w:w="3194" w:type="dxa"/>
          </w:tcPr>
          <w:p w14:paraId="69366BC9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7D1FA66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49A8A228" w14:textId="77777777" w:rsidTr="00362EF0">
        <w:tc>
          <w:tcPr>
            <w:tcW w:w="3194" w:type="dxa"/>
          </w:tcPr>
          <w:p w14:paraId="33E5243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78AAC085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5ECCAE85" w14:textId="77777777" w:rsidTr="00362EF0">
        <w:tc>
          <w:tcPr>
            <w:tcW w:w="3194" w:type="dxa"/>
          </w:tcPr>
          <w:p w14:paraId="6561AB7A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EFC441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3CE43974" w14:textId="77777777" w:rsidTr="00362EF0">
        <w:tc>
          <w:tcPr>
            <w:tcW w:w="3194" w:type="dxa"/>
          </w:tcPr>
          <w:p w14:paraId="6D501CE0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3570A12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2A06C7AE" w14:textId="77777777" w:rsidTr="00362EF0">
        <w:tc>
          <w:tcPr>
            <w:tcW w:w="3194" w:type="dxa"/>
          </w:tcPr>
          <w:p w14:paraId="1A7CE585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47DD2A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7197A" w14:textId="77777777" w:rsidR="0081758C" w:rsidRPr="005F41CA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34095129" w14:textId="77777777" w:rsidR="0081758C" w:rsidRPr="005F41CA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647B64B0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 xml:space="preserve">zapoznałem(liśmy) </w:t>
      </w:r>
      <w:proofErr w:type="gramStart"/>
      <w:r w:rsidRPr="005F41CA">
        <w:rPr>
          <w:rFonts w:ascii="Arial Narrow" w:hAnsi="Arial Narrow" w:cs="Arial"/>
          <w:color w:val="000000"/>
          <w:sz w:val="22"/>
          <w:szCs w:val="22"/>
        </w:rPr>
        <w:t>się  i</w:t>
      </w:r>
      <w:proofErr w:type="gramEnd"/>
      <w:r w:rsidRPr="005F41CA">
        <w:rPr>
          <w:rFonts w:ascii="Arial Narrow" w:hAnsi="Arial Narrow" w:cs="Arial"/>
          <w:color w:val="000000"/>
          <w:sz w:val="22"/>
          <w:szCs w:val="22"/>
        </w:rPr>
        <w:t xml:space="preserve"> bez zastrzeżeń akceptuję(</w:t>
      </w:r>
      <w:proofErr w:type="spellStart"/>
      <w:r w:rsidRPr="005F41CA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5F41CA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14:paraId="6CD2A91F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oferuję(</w:t>
      </w:r>
      <w:proofErr w:type="spellStart"/>
      <w:proofErr w:type="gramStart"/>
      <w:r w:rsidRPr="005F41CA">
        <w:rPr>
          <w:rFonts w:ascii="Arial Narrow" w:hAnsi="Arial Narrow" w:cs="Arial"/>
          <w:sz w:val="22"/>
          <w:szCs w:val="22"/>
        </w:rPr>
        <w:t>emy</w:t>
      </w:r>
      <w:proofErr w:type="spellEnd"/>
      <w:r w:rsidRPr="005F41CA">
        <w:rPr>
          <w:rFonts w:ascii="Arial Narrow" w:hAnsi="Arial Narrow" w:cs="Arial"/>
          <w:sz w:val="22"/>
          <w:szCs w:val="22"/>
        </w:rPr>
        <w:t>)  wykonanie</w:t>
      </w:r>
      <w:proofErr w:type="gramEnd"/>
      <w:r w:rsidRPr="005F41CA">
        <w:rPr>
          <w:rFonts w:ascii="Arial Narrow" w:hAnsi="Arial Narrow" w:cs="Arial"/>
          <w:sz w:val="22"/>
          <w:szCs w:val="22"/>
        </w:rPr>
        <w:t xml:space="preserve"> przedmiotu w terminie oraz zgodnie z wymogami określonymi w SIWZ;</w:t>
      </w:r>
    </w:p>
    <w:p w14:paraId="68AF0DC2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5F41CA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5F41CA">
        <w:rPr>
          <w:rFonts w:ascii="Arial Narrow" w:hAnsi="Arial Narrow" w:cs="Arial"/>
          <w:sz w:val="22"/>
          <w:szCs w:val="22"/>
        </w:rPr>
        <w:t>;</w:t>
      </w:r>
    </w:p>
    <w:p w14:paraId="1EAFC34A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5F41CA">
        <w:rPr>
          <w:rFonts w:ascii="Arial Narrow" w:hAnsi="Arial Narrow" w:cs="Arial"/>
          <w:sz w:val="22"/>
          <w:szCs w:val="22"/>
        </w:rPr>
        <w:t>ymy</w:t>
      </w:r>
      <w:proofErr w:type="spellEnd"/>
      <w:r w:rsidRPr="005F41CA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14:paraId="57E3B25E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5F41CA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5F41CA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5F41CA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553E9ABC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</w:t>
      </w:r>
      <w:r w:rsidRPr="005F41CA">
        <w:rPr>
          <w:rFonts w:ascii="Arial Narrow" w:hAnsi="Arial Narrow" w:cs="Arial"/>
          <w:sz w:val="22"/>
          <w:szCs w:val="22"/>
        </w:rPr>
        <w:lastRenderedPageBreak/>
        <w:t>związku z czym wskazuję(</w:t>
      </w:r>
      <w:proofErr w:type="spellStart"/>
      <w:r w:rsidRPr="005F41CA">
        <w:rPr>
          <w:rFonts w:ascii="Arial Narrow" w:hAnsi="Arial Narrow" w:cs="Arial"/>
          <w:sz w:val="22"/>
          <w:szCs w:val="22"/>
        </w:rPr>
        <w:t>emy</w:t>
      </w:r>
      <w:proofErr w:type="spellEnd"/>
      <w:r w:rsidRPr="005F41CA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prowadzić do jego powstania oraz ich wartość bez kwoty podatku VAT: </w:t>
      </w:r>
    </w:p>
    <w:p w14:paraId="5DC30F4A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5F41CA" w14:paraId="7C5AED4A" w14:textId="77777777" w:rsidTr="007505A1">
        <w:tc>
          <w:tcPr>
            <w:tcW w:w="531" w:type="dxa"/>
            <w:vAlign w:val="center"/>
          </w:tcPr>
          <w:p w14:paraId="1F2E606D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51360792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Nazwa (rodzaj) towaru/usługi, których dostawa/świadczenie będzie prowadzić do powstania obowiązku </w:t>
            </w:r>
            <w:proofErr w:type="gramStart"/>
            <w:r w:rsidRPr="005F41CA">
              <w:rPr>
                <w:rFonts w:ascii="Arial Narrow" w:hAnsi="Arial Narrow" w:cs="Arial"/>
                <w:sz w:val="22"/>
                <w:szCs w:val="22"/>
              </w:rPr>
              <w:t>podatkowego  zamawiającego</w:t>
            </w:r>
            <w:proofErr w:type="gramEnd"/>
          </w:p>
        </w:tc>
        <w:tc>
          <w:tcPr>
            <w:tcW w:w="2835" w:type="dxa"/>
            <w:vAlign w:val="center"/>
          </w:tcPr>
          <w:p w14:paraId="20CD3AF1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5F41CA" w14:paraId="3E9923DB" w14:textId="77777777" w:rsidTr="007505A1">
        <w:tc>
          <w:tcPr>
            <w:tcW w:w="531" w:type="dxa"/>
          </w:tcPr>
          <w:p w14:paraId="474E237F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1BB4A378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EFEE62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41CA" w14:paraId="21487E7D" w14:textId="77777777" w:rsidTr="007505A1">
        <w:tc>
          <w:tcPr>
            <w:tcW w:w="531" w:type="dxa"/>
          </w:tcPr>
          <w:p w14:paraId="140164F3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48A7055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042D3F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294884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5F41CA">
        <w:rPr>
          <w:rFonts w:ascii="Arial Narrow" w:hAnsi="Arial Narrow" w:cs="Arial"/>
          <w:b/>
          <w:i/>
          <w:sz w:val="22"/>
          <w:szCs w:val="22"/>
        </w:rPr>
        <w:t>Uwaga:</w:t>
      </w:r>
      <w:r w:rsidRPr="005F41CA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5F41CA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BCFD841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7FA80974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C7FB128" w14:textId="0DB83478" w:rsidR="0081758C" w:rsidRPr="005F41CA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Oferujemy wykonanie zamówienia</w:t>
      </w:r>
      <w:r w:rsidR="005F41CA" w:rsidRPr="005F41CA">
        <w:rPr>
          <w:rFonts w:ascii="Arial Narrow" w:hAnsi="Arial Narrow" w:cs="Arial"/>
          <w:sz w:val="22"/>
          <w:szCs w:val="22"/>
        </w:rPr>
        <w:t xml:space="preserve"> „</w:t>
      </w:r>
      <w:r w:rsidR="005F41CA" w:rsidRPr="005F41CA">
        <w:rPr>
          <w:rFonts w:ascii="Arial Narrow" w:hAnsi="Arial Narrow" w:cs="Tahoma"/>
          <w:b/>
          <w:sz w:val="22"/>
          <w:szCs w:val="22"/>
        </w:rPr>
        <w:t xml:space="preserve">Zaprojektowanie i wykonanie basenu solankowego na wyspie pomiędzy basenem sportowym i rekreacyjnym wewnętrznym oraz zaprojektowanie dwóch dodatkowych wanien jacuzzi na plaży w hali basenu wewnętrznego w obiekcie </w:t>
      </w:r>
      <w:proofErr w:type="spellStart"/>
      <w:r w:rsidR="005F41CA" w:rsidRPr="005F41CA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5F41CA" w:rsidRPr="005F41CA">
        <w:rPr>
          <w:rFonts w:ascii="Arial Narrow" w:hAnsi="Arial Narrow" w:cs="Tahoma"/>
          <w:b/>
          <w:sz w:val="22"/>
          <w:szCs w:val="22"/>
        </w:rPr>
        <w:t xml:space="preserve"> Park Łódź Sp. z o.o.”,</w:t>
      </w:r>
      <w:r w:rsidRPr="005F41CA">
        <w:rPr>
          <w:rFonts w:ascii="Arial Narrow" w:hAnsi="Arial Narrow" w:cs="Arial"/>
          <w:sz w:val="22"/>
          <w:szCs w:val="22"/>
        </w:rPr>
        <w:t xml:space="preserve"> </w:t>
      </w:r>
      <w:r w:rsidR="005F41CA" w:rsidRPr="005F41CA">
        <w:rPr>
          <w:rFonts w:ascii="Arial Narrow" w:hAnsi="Arial Narrow" w:cs="Arial"/>
          <w:sz w:val="22"/>
          <w:szCs w:val="22"/>
        </w:rPr>
        <w:t>za:</w:t>
      </w:r>
    </w:p>
    <w:p w14:paraId="79BC3BD8" w14:textId="77777777" w:rsidR="005F167F" w:rsidRPr="005F41CA" w:rsidRDefault="005F167F" w:rsidP="005F167F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</w:p>
    <w:p w14:paraId="6BA4808D" w14:textId="77777777" w:rsidR="005F41CA" w:rsidRPr="005F41CA" w:rsidRDefault="005F41CA" w:rsidP="005F41CA">
      <w:pPr>
        <w:pStyle w:val="Nagwek1"/>
        <w:numPr>
          <w:ilvl w:val="0"/>
          <w:numId w:val="0"/>
        </w:numPr>
        <w:ind w:left="360"/>
        <w:jc w:val="both"/>
        <w:rPr>
          <w:rFonts w:ascii="Arial Narrow" w:hAnsi="Arial Narrow"/>
          <w:szCs w:val="28"/>
        </w:rPr>
      </w:pPr>
      <w:r w:rsidRPr="005F41CA">
        <w:rPr>
          <w:rFonts w:ascii="Arial Narrow" w:hAnsi="Arial Narrow"/>
          <w:color w:val="000000"/>
          <w:szCs w:val="28"/>
        </w:rPr>
        <w:t>ryczałtowe wynagrodzenie brutto w kwocie</w:t>
      </w:r>
      <w:proofErr w:type="gramStart"/>
      <w:r w:rsidRPr="005F41CA">
        <w:rPr>
          <w:rFonts w:ascii="Arial Narrow" w:hAnsi="Arial Narrow"/>
          <w:color w:val="000000"/>
          <w:szCs w:val="28"/>
        </w:rPr>
        <w:t xml:space="preserve"> .</w:t>
      </w:r>
      <w:r w:rsidRPr="005F41CA">
        <w:rPr>
          <w:rFonts w:ascii="Arial Narrow" w:hAnsi="Arial Narrow"/>
          <w:szCs w:val="28"/>
        </w:rPr>
        <w:t>…</w:t>
      </w:r>
      <w:proofErr w:type="gramEnd"/>
      <w:r w:rsidRPr="005F41CA">
        <w:rPr>
          <w:rFonts w:ascii="Arial Narrow" w:hAnsi="Arial Narrow"/>
          <w:szCs w:val="28"/>
        </w:rPr>
        <w:t xml:space="preserve">....................................PLN w tym podatek VAT – …..% zgodnie z obowiązującymi przepisami. </w:t>
      </w:r>
    </w:p>
    <w:p w14:paraId="37707AE2" w14:textId="77777777" w:rsidR="005F41CA" w:rsidRDefault="005F41CA" w:rsidP="005F41CA">
      <w:pPr>
        <w:pStyle w:val="Nagwek1"/>
        <w:numPr>
          <w:ilvl w:val="0"/>
          <w:numId w:val="0"/>
        </w:numPr>
        <w:ind w:left="360"/>
        <w:jc w:val="both"/>
        <w:rPr>
          <w:rFonts w:ascii="Arial Narrow" w:hAnsi="Arial Narrow"/>
          <w:szCs w:val="28"/>
        </w:rPr>
      </w:pPr>
    </w:p>
    <w:p w14:paraId="20E497FC" w14:textId="3B1F363C" w:rsidR="005F41CA" w:rsidRPr="005F41CA" w:rsidRDefault="005F41CA" w:rsidP="005F41CA">
      <w:pPr>
        <w:pStyle w:val="Nagwek1"/>
        <w:numPr>
          <w:ilvl w:val="0"/>
          <w:numId w:val="0"/>
        </w:numPr>
        <w:ind w:left="360"/>
        <w:jc w:val="both"/>
        <w:rPr>
          <w:rFonts w:ascii="Arial Narrow" w:hAnsi="Arial Narrow"/>
          <w:szCs w:val="28"/>
        </w:rPr>
      </w:pPr>
      <w:r w:rsidRPr="005F41CA">
        <w:rPr>
          <w:rFonts w:ascii="Arial Narrow" w:hAnsi="Arial Narrow"/>
          <w:szCs w:val="28"/>
        </w:rPr>
        <w:t>Wyżej wymieniona kwota brutto wynika z niniejszej tabeli:</w:t>
      </w:r>
    </w:p>
    <w:p w14:paraId="7CA774A3" w14:textId="77777777" w:rsidR="005F41CA" w:rsidRPr="005F41CA" w:rsidRDefault="005F41CA" w:rsidP="005F41CA">
      <w:pPr>
        <w:pStyle w:val="Nagwek1"/>
        <w:numPr>
          <w:ilvl w:val="0"/>
          <w:numId w:val="0"/>
        </w:numPr>
        <w:ind w:left="360"/>
        <w:rPr>
          <w:rFonts w:ascii="Arial Narrow" w:hAnsi="Arial Narrow"/>
          <w:sz w:val="22"/>
          <w:szCs w:val="22"/>
        </w:rPr>
      </w:pPr>
    </w:p>
    <w:tbl>
      <w:tblPr>
        <w:tblOverlap w:val="never"/>
        <w:tblW w:w="923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"/>
        <w:gridCol w:w="5339"/>
        <w:gridCol w:w="993"/>
        <w:gridCol w:w="1275"/>
        <w:gridCol w:w="1116"/>
      </w:tblGrid>
      <w:tr w:rsidR="005F41CA" w:rsidRPr="005F41CA" w14:paraId="1B290387" w14:textId="77777777" w:rsidTr="00C457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2861A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kern w:val="2"/>
                <w:lang w:eastAsia="pl-PL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L.p.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F7B13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kern w:val="2"/>
                <w:lang w:eastAsia="pl-PL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Elementy zestawienia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14365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kern w:val="2"/>
                <w:lang w:eastAsia="pl-PL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Limit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35C14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Wynagrodzenie</w:t>
            </w:r>
          </w:p>
          <w:p w14:paraId="13200B57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[%]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B231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center"/>
              <w:rPr>
                <w:rStyle w:val="Pogrubienie"/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Cena</w:t>
            </w:r>
          </w:p>
          <w:p w14:paraId="2543DFE0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łącznie z podatkiem VAT</w:t>
            </w:r>
          </w:p>
          <w:p w14:paraId="37F05CE8" w14:textId="77777777" w:rsidR="005F41CA" w:rsidRPr="005F41CA" w:rsidRDefault="005F41CA" w:rsidP="00C457A7">
            <w:pPr>
              <w:pStyle w:val="Teksttreci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 Narrow" w:hAnsi="Arial Narrow" w:cs="Arial"/>
                <w:b/>
                <w:kern w:val="2"/>
                <w:lang w:eastAsia="pl-PL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[PLN]</w:t>
            </w:r>
          </w:p>
        </w:tc>
      </w:tr>
      <w:tr w:rsidR="005F41CA" w:rsidRPr="005F41CA" w14:paraId="520727AE" w14:textId="77777777" w:rsidTr="00C457A7">
        <w:trPr>
          <w:trHeight w:val="3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2451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2FBD6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left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Projekty - budowlane i wykonawcze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145D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E0289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417F1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</w:tr>
      <w:tr w:rsidR="005F41CA" w:rsidRPr="005F41CA" w14:paraId="0CBC2267" w14:textId="77777777" w:rsidTr="00C457A7">
        <w:trPr>
          <w:trHeight w:val="4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21B7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C62B8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left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Wykonanie robót budowlanych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3DC6C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022F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CB518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</w:tr>
      <w:tr w:rsidR="005F41CA" w:rsidRPr="005F41CA" w14:paraId="77D35DE9" w14:textId="77777777" w:rsidTr="00C457A7">
        <w:trPr>
          <w:trHeight w:val="4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0843D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DE230" w14:textId="77777777" w:rsidR="005F41CA" w:rsidRPr="005F41CA" w:rsidRDefault="005F41CA" w:rsidP="00C457A7">
            <w:pPr>
              <w:pStyle w:val="Teksttreci0"/>
              <w:shd w:val="clear" w:color="auto" w:fill="auto"/>
              <w:spacing w:before="60" w:line="240" w:lineRule="auto"/>
              <w:ind w:firstLine="0"/>
              <w:jc w:val="left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Nadzór autorski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B36F5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"/>
                <w:rFonts w:ascii="Arial Narrow" w:hAnsi="Arial Narrow"/>
                <w:b/>
                <w:kern w:val="2"/>
                <w:sz w:val="22"/>
                <w:szCs w:val="22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847F1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DAD0" w14:textId="77777777" w:rsidR="005F41CA" w:rsidRPr="005F41CA" w:rsidRDefault="005F41CA" w:rsidP="00C457A7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</w:tr>
      <w:tr w:rsidR="005F41CA" w:rsidRPr="005F41CA" w14:paraId="77F2378B" w14:textId="77777777" w:rsidTr="00C457A7">
        <w:trPr>
          <w:jc w:val="center"/>
        </w:trPr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6B9B2" w14:textId="77777777" w:rsidR="005F41CA" w:rsidRPr="005F41CA" w:rsidRDefault="005F41CA" w:rsidP="00C457A7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 Narrow" w:hAnsi="Arial Narrow" w:cs="Arial"/>
                <w:kern w:val="2"/>
                <w:lang w:eastAsia="pl-PL"/>
              </w:rPr>
            </w:pPr>
            <w:r w:rsidRPr="005F41CA">
              <w:rPr>
                <w:rStyle w:val="Pogrubienie"/>
                <w:rFonts w:ascii="Arial Narrow" w:hAnsi="Arial Narrow"/>
                <w:kern w:val="2"/>
                <w:sz w:val="22"/>
                <w:szCs w:val="22"/>
              </w:rPr>
              <w:t>Razem cena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E937E" w14:textId="77777777" w:rsidR="005F41CA" w:rsidRPr="005F41CA" w:rsidRDefault="005F41CA" w:rsidP="00C457A7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 Narrow" w:hAnsi="Arial Narrow" w:cs="Arial"/>
                <w:kern w:val="2"/>
                <w:lang w:eastAsia="pl-PL"/>
              </w:rPr>
            </w:pPr>
            <w:r w:rsidRPr="005F41CA">
              <w:rPr>
                <w:rFonts w:ascii="Arial Narrow" w:hAnsi="Arial Narrow" w:cs="Arial"/>
                <w:kern w:val="2"/>
                <w:lang w:eastAsia="pl-PL"/>
              </w:rPr>
              <w:t>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D1A99" w14:textId="77777777" w:rsidR="005F41CA" w:rsidRPr="005F41CA" w:rsidRDefault="005F41CA" w:rsidP="00C457A7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Arial Narrow" w:hAnsi="Arial Narrow" w:cs="Arial"/>
                <w:kern w:val="2"/>
                <w:lang w:eastAsia="pl-PL"/>
              </w:rPr>
            </w:pPr>
          </w:p>
        </w:tc>
      </w:tr>
    </w:tbl>
    <w:p w14:paraId="7ED83532" w14:textId="77777777" w:rsidR="005F41CA" w:rsidRDefault="005F41CA" w:rsidP="005F41CA">
      <w:pPr>
        <w:pStyle w:val="Nagwek1"/>
        <w:numPr>
          <w:ilvl w:val="0"/>
          <w:numId w:val="0"/>
        </w:numPr>
        <w:ind w:left="360"/>
        <w:rPr>
          <w:rFonts w:ascii="Arial Narrow" w:hAnsi="Arial Narrow"/>
          <w:sz w:val="22"/>
          <w:szCs w:val="22"/>
        </w:rPr>
      </w:pPr>
    </w:p>
    <w:p w14:paraId="2249D924" w14:textId="0B698A85" w:rsidR="005F41CA" w:rsidRPr="005F41CA" w:rsidRDefault="005F41CA" w:rsidP="005F41CA">
      <w:pPr>
        <w:pStyle w:val="Nagwek1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/>
          <w:sz w:val="22"/>
          <w:szCs w:val="22"/>
        </w:rPr>
        <w:t xml:space="preserve">„Tabela” zawiera limit wynagrodzenia jaki </w:t>
      </w:r>
      <w:r w:rsidRPr="005F41CA">
        <w:rPr>
          <w:rFonts w:ascii="Arial Narrow" w:hAnsi="Arial Narrow"/>
          <w:sz w:val="22"/>
          <w:szCs w:val="22"/>
          <w:u w:val="single"/>
        </w:rPr>
        <w:t>nie może być</w:t>
      </w:r>
      <w:r w:rsidRPr="005F41CA">
        <w:rPr>
          <w:rFonts w:ascii="Arial Narrow" w:hAnsi="Arial Narrow"/>
          <w:sz w:val="22"/>
          <w:szCs w:val="22"/>
        </w:rPr>
        <w:t xml:space="preserve"> przez wykonawcę przekroczony z przyjęciem, że sumaryczne wynagrodzenie podane w kolumnie „Wynagrodzenie [%]” będzie sumowało się równo do 100%. Zamawiający nie może poprawiać żadnej wartości w kolumnie „Wynagrodzenie [%]” i w ten sposób brak sumowania się do 100% w tej kolumnie będzie powodowało konieczność odrzucenia oferty jako niezgodnej z treścią SIWZ.</w:t>
      </w:r>
    </w:p>
    <w:p w14:paraId="4E67733D" w14:textId="0FD8B1AF" w:rsidR="006C64EE" w:rsidRPr="005F41CA" w:rsidRDefault="006C64EE" w:rsidP="005F41CA">
      <w:pPr>
        <w:pStyle w:val="Nagwek1"/>
        <w:numPr>
          <w:ilvl w:val="0"/>
          <w:numId w:val="0"/>
        </w:numPr>
        <w:spacing w:line="276" w:lineRule="auto"/>
        <w:rPr>
          <w:rFonts w:ascii="Arial Narrow" w:hAnsi="Arial Narrow"/>
          <w:sz w:val="22"/>
          <w:szCs w:val="22"/>
        </w:rPr>
      </w:pPr>
    </w:p>
    <w:p w14:paraId="7CA338A1" w14:textId="6D281AF5" w:rsidR="00ED7598" w:rsidRDefault="00ED7598" w:rsidP="00ED7598">
      <w:pPr>
        <w:widowControl w:val="0"/>
        <w:suppressAutoHyphens/>
        <w:spacing w:line="276" w:lineRule="auto"/>
        <w:ind w:left="792"/>
        <w:jc w:val="both"/>
        <w:rPr>
          <w:rFonts w:ascii="Arial Narrow" w:hAnsi="Arial Narrow"/>
          <w:sz w:val="22"/>
          <w:szCs w:val="22"/>
        </w:rPr>
      </w:pPr>
    </w:p>
    <w:p w14:paraId="4998F03B" w14:textId="5F090821" w:rsidR="005F41CA" w:rsidRPr="005F41CA" w:rsidRDefault="005F41CA" w:rsidP="005F41CA">
      <w:pPr>
        <w:widowControl w:val="0"/>
        <w:numPr>
          <w:ilvl w:val="1"/>
          <w:numId w:val="14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Zamówienie realizowane w ramach </w:t>
      </w:r>
      <w:r w:rsidRPr="005F41CA">
        <w:rPr>
          <w:rFonts w:ascii="Arial Narrow" w:hAnsi="Arial Narrow"/>
          <w:b/>
          <w:bCs/>
          <w:sz w:val="22"/>
          <w:szCs w:val="22"/>
          <w:u w:val="single"/>
        </w:rPr>
        <w:t>PRAWA OPCJI</w:t>
      </w:r>
      <w:r>
        <w:rPr>
          <w:rFonts w:ascii="Arial Narrow" w:hAnsi="Arial Narrow"/>
          <w:sz w:val="22"/>
          <w:szCs w:val="22"/>
        </w:rPr>
        <w:t xml:space="preserve"> tj. w</w:t>
      </w:r>
      <w:r w:rsidRPr="005F41CA">
        <w:rPr>
          <w:rFonts w:ascii="Arial Narrow" w:hAnsi="Arial Narrow"/>
          <w:sz w:val="22"/>
          <w:szCs w:val="22"/>
        </w:rPr>
        <w:t>ykonanie dwóch wanien solankowych, przewidzianych dla 12 osób każda, wraz ze schodami, podestem oraz wszystkimi niezbędnymi instalacjami, zlokalizowanych na „plaży” hali basenu krytego, pływackiego</w:t>
      </w:r>
      <w:r>
        <w:rPr>
          <w:rFonts w:ascii="Arial Narrow" w:hAnsi="Arial Narrow"/>
          <w:sz w:val="22"/>
          <w:szCs w:val="22"/>
        </w:rPr>
        <w:t xml:space="preserve"> wykonamy </w:t>
      </w:r>
      <w:r w:rsidRPr="005F41CA">
        <w:rPr>
          <w:rFonts w:ascii="Arial Narrow" w:hAnsi="Arial Narrow" w:cs="Arial"/>
          <w:sz w:val="22"/>
          <w:szCs w:val="22"/>
        </w:rPr>
        <w:t>za:</w:t>
      </w:r>
    </w:p>
    <w:p w14:paraId="0B44F129" w14:textId="77777777" w:rsidR="005F41CA" w:rsidRPr="005F41CA" w:rsidRDefault="005F41CA" w:rsidP="005F41CA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</w:p>
    <w:p w14:paraId="6EE470AF" w14:textId="6311A8E2" w:rsidR="005F41CA" w:rsidRPr="005F41CA" w:rsidRDefault="005F41CA" w:rsidP="005F41CA">
      <w:pPr>
        <w:pStyle w:val="Nagwek1"/>
        <w:numPr>
          <w:ilvl w:val="0"/>
          <w:numId w:val="0"/>
        </w:numPr>
        <w:ind w:left="360"/>
        <w:jc w:val="both"/>
        <w:rPr>
          <w:rFonts w:ascii="Arial Narrow" w:hAnsi="Arial Narrow"/>
          <w:szCs w:val="28"/>
        </w:rPr>
      </w:pPr>
      <w:r w:rsidRPr="005F41CA">
        <w:rPr>
          <w:rFonts w:ascii="Arial Narrow" w:hAnsi="Arial Narrow"/>
          <w:color w:val="000000"/>
          <w:szCs w:val="28"/>
        </w:rPr>
        <w:t>ryczałtowe wynagrodzenie brutto w kwocie</w:t>
      </w:r>
      <w:proofErr w:type="gramStart"/>
      <w:r w:rsidRPr="005F41CA">
        <w:rPr>
          <w:rFonts w:ascii="Arial Narrow" w:hAnsi="Arial Narrow"/>
          <w:color w:val="000000"/>
          <w:szCs w:val="28"/>
        </w:rPr>
        <w:t xml:space="preserve"> .</w:t>
      </w:r>
      <w:r w:rsidRPr="005F41CA">
        <w:rPr>
          <w:rFonts w:ascii="Arial Narrow" w:hAnsi="Arial Narrow"/>
          <w:szCs w:val="28"/>
        </w:rPr>
        <w:t>…</w:t>
      </w:r>
      <w:proofErr w:type="gramEnd"/>
      <w:r w:rsidRPr="005F41CA">
        <w:rPr>
          <w:rFonts w:ascii="Arial Narrow" w:hAnsi="Arial Narrow"/>
          <w:szCs w:val="28"/>
        </w:rPr>
        <w:t>....................................PLN w tym podatek VAT – …..</w:t>
      </w:r>
      <w:r>
        <w:rPr>
          <w:rFonts w:ascii="Arial Narrow" w:hAnsi="Arial Narrow"/>
          <w:szCs w:val="28"/>
        </w:rPr>
        <w:t xml:space="preserve"> </w:t>
      </w:r>
      <w:r w:rsidRPr="005F41CA">
        <w:rPr>
          <w:rFonts w:ascii="Arial Narrow" w:hAnsi="Arial Narrow"/>
          <w:szCs w:val="28"/>
        </w:rPr>
        <w:t xml:space="preserve">% zgodnie z obowiązującymi przepisami. </w:t>
      </w:r>
    </w:p>
    <w:p w14:paraId="369F2A2E" w14:textId="4CC3CBA8" w:rsidR="005F41CA" w:rsidRPr="005F41CA" w:rsidRDefault="005F41CA" w:rsidP="005F41CA">
      <w:pPr>
        <w:pStyle w:val="Akapitzlist"/>
        <w:widowControl w:val="0"/>
        <w:spacing w:line="276" w:lineRule="auto"/>
        <w:ind w:left="792"/>
        <w:jc w:val="both"/>
        <w:rPr>
          <w:rFonts w:ascii="Arial Narrow" w:hAnsi="Arial Narrow"/>
          <w:sz w:val="22"/>
          <w:szCs w:val="22"/>
        </w:rPr>
      </w:pPr>
    </w:p>
    <w:p w14:paraId="5C044FA8" w14:textId="77777777" w:rsidR="005F41CA" w:rsidRDefault="005F41CA" w:rsidP="005F41CA">
      <w:pPr>
        <w:widowControl w:val="0"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88516F1" w14:textId="77777777" w:rsidR="005F41CA" w:rsidRPr="005F41CA" w:rsidRDefault="005F41CA" w:rsidP="005F41CA">
      <w:pPr>
        <w:numPr>
          <w:ilvl w:val="1"/>
          <w:numId w:val="1"/>
        </w:numPr>
        <w:spacing w:line="200" w:lineRule="atLeas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lastRenderedPageBreak/>
        <w:t xml:space="preserve">Zobowiązuję/my* się do udzielenia </w:t>
      </w:r>
      <w:r w:rsidRPr="005F41CA">
        <w:rPr>
          <w:rFonts w:ascii="Arial Narrow" w:hAnsi="Arial Narrow" w:cs="Arial"/>
          <w:b/>
          <w:sz w:val="22"/>
          <w:szCs w:val="22"/>
        </w:rPr>
        <w:t xml:space="preserve">pisemnej gwarancji i rękojmi </w:t>
      </w:r>
      <w:r w:rsidRPr="005F41CA">
        <w:rPr>
          <w:rFonts w:ascii="Arial Narrow" w:hAnsi="Arial Narrow" w:cs="Arial"/>
          <w:i/>
          <w:sz w:val="22"/>
          <w:szCs w:val="22"/>
        </w:rPr>
        <w:t>(należy zaznaczyć właściwy kwadrat):</w:t>
      </w:r>
      <w:r w:rsidRPr="005F41CA">
        <w:rPr>
          <w:rFonts w:ascii="Arial Narrow" w:hAnsi="Arial Narrow" w:cs="Arial"/>
          <w:sz w:val="22"/>
          <w:szCs w:val="22"/>
        </w:rPr>
        <w:t xml:space="preserve"> </w:t>
      </w:r>
    </w:p>
    <w:p w14:paraId="14CDD579" w14:textId="77777777" w:rsidR="005F41CA" w:rsidRPr="005F41CA" w:rsidRDefault="005F41CA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 xml:space="preserve">60 miesięcy od daty odbioru końcowego </w:t>
      </w:r>
    </w:p>
    <w:p w14:paraId="37834618" w14:textId="77777777" w:rsidR="005F41CA" w:rsidRPr="005F41CA" w:rsidRDefault="005F41CA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 xml:space="preserve">48 miesięcy od daty odbioru końcowego </w:t>
      </w:r>
    </w:p>
    <w:p w14:paraId="4224D6F8" w14:textId="77777777" w:rsidR="005F41CA" w:rsidRPr="005F41CA" w:rsidRDefault="005F41CA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36 miesięcy od daty odbioru końcowego</w:t>
      </w:r>
    </w:p>
    <w:p w14:paraId="1A57B02D" w14:textId="77777777" w:rsidR="005F41CA" w:rsidRPr="005F41CA" w:rsidRDefault="005F41CA" w:rsidP="005F41CA">
      <w:pPr>
        <w:keepNext/>
        <w:keepLines/>
        <w:tabs>
          <w:tab w:val="center" w:pos="-2127"/>
        </w:tabs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310E7E26" w14:textId="58414145" w:rsidR="005F41CA" w:rsidRDefault="005F41CA" w:rsidP="005F41CA">
      <w:pPr>
        <w:keepNext/>
        <w:keepLines/>
        <w:spacing w:line="300" w:lineRule="atLeast"/>
        <w:jc w:val="both"/>
        <w:rPr>
          <w:rFonts w:ascii="Arial Narrow" w:hAnsi="Arial Narrow" w:cs="Arial"/>
          <w:i/>
          <w:spacing w:val="6"/>
          <w:sz w:val="22"/>
          <w:szCs w:val="22"/>
        </w:rPr>
      </w:pPr>
      <w:r w:rsidRPr="005F41CA">
        <w:rPr>
          <w:rFonts w:ascii="Arial Narrow" w:hAnsi="Arial Narrow" w:cs="Arial"/>
          <w:i/>
          <w:sz w:val="22"/>
          <w:szCs w:val="22"/>
          <w:u w:val="single"/>
        </w:rPr>
        <w:t>UWAGA:</w:t>
      </w:r>
      <w:r w:rsidRPr="005F41CA">
        <w:rPr>
          <w:rFonts w:ascii="Arial Narrow" w:hAnsi="Arial Narrow" w:cs="Arial"/>
          <w:i/>
          <w:sz w:val="22"/>
          <w:szCs w:val="22"/>
        </w:rPr>
        <w:t xml:space="preserve"> Minimalny okres gwarancji jakości wynosi 36 miesięcy od daty odbioru przedmiotu zamówienia. </w:t>
      </w:r>
      <w:r w:rsidRPr="005F41CA">
        <w:rPr>
          <w:rFonts w:ascii="Arial Narrow" w:hAnsi="Arial Narrow" w:cs="Arial"/>
          <w:i/>
          <w:spacing w:val="6"/>
          <w:sz w:val="22"/>
          <w:szCs w:val="22"/>
        </w:rPr>
        <w:t>Oferty Wykonawców, którzy zaoferują inne okresy gwarancji i rękojmi zostaną odrzucone jako niezgodne z treścią SIWZ. W przypadku, gdy Wykonawca nie zaznaczy żadnego z kwadratów lub zaznaczy więcej niż jeden kwadrat, Zamawiający przyjmie, że Wykonawca zaoferował minimalny okres, tj. 36 miesięcy.</w:t>
      </w:r>
    </w:p>
    <w:p w14:paraId="5A71CC1B" w14:textId="77777777" w:rsidR="005F41CA" w:rsidRPr="005F41CA" w:rsidRDefault="005F41CA" w:rsidP="005F41CA">
      <w:pPr>
        <w:keepNext/>
        <w:keepLines/>
        <w:spacing w:line="300" w:lineRule="atLeast"/>
        <w:jc w:val="both"/>
        <w:rPr>
          <w:rFonts w:ascii="Arial Narrow" w:hAnsi="Arial Narrow" w:cs="Arial"/>
          <w:b/>
          <w:bCs/>
          <w:i/>
          <w:spacing w:val="6"/>
          <w:sz w:val="22"/>
          <w:szCs w:val="22"/>
        </w:rPr>
      </w:pPr>
    </w:p>
    <w:p w14:paraId="0F361CBA" w14:textId="13BAD063" w:rsidR="005F41CA" w:rsidRPr="005F41CA" w:rsidRDefault="005F41CA" w:rsidP="005F41CA">
      <w:pPr>
        <w:pStyle w:val="Akapitzlist"/>
        <w:widowControl w:val="0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F41CA">
        <w:rPr>
          <w:rFonts w:ascii="Arial Narrow" w:hAnsi="Arial Narrow"/>
          <w:b/>
          <w:bCs/>
          <w:sz w:val="22"/>
          <w:szCs w:val="22"/>
        </w:rPr>
        <w:t>Zobowiązujemy się wykonać zamówienie podstawowe w terminie:</w:t>
      </w:r>
    </w:p>
    <w:p w14:paraId="2B5D1E82" w14:textId="44527C56" w:rsidR="005F41CA" w:rsidRDefault="005F41CA" w:rsidP="005F41CA">
      <w:pPr>
        <w:pStyle w:val="Nagwek1"/>
        <w:numPr>
          <w:ilvl w:val="0"/>
          <w:numId w:val="0"/>
        </w:numPr>
        <w:ind w:left="1620"/>
      </w:pPr>
    </w:p>
    <w:p w14:paraId="097C38A0" w14:textId="0A6D812C" w:rsidR="005F41CA" w:rsidRPr="005F41CA" w:rsidRDefault="005F41CA" w:rsidP="005F41CA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/>
          <w:sz w:val="22"/>
          <w:szCs w:val="22"/>
        </w:rPr>
        <w:t xml:space="preserve">Do dnia 31 sierpnia 2021 r. </w:t>
      </w:r>
    </w:p>
    <w:p w14:paraId="7D950CA4" w14:textId="2601316A" w:rsidR="005F41CA" w:rsidRPr="005F41CA" w:rsidRDefault="005F41CA" w:rsidP="005F41CA">
      <w:pPr>
        <w:pStyle w:val="Akapitzlist"/>
        <w:numPr>
          <w:ilvl w:val="0"/>
          <w:numId w:val="13"/>
        </w:num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/>
          <w:sz w:val="22"/>
          <w:szCs w:val="22"/>
        </w:rPr>
        <w:t xml:space="preserve">Do dnia 31 lipca 2021 r. </w:t>
      </w:r>
    </w:p>
    <w:p w14:paraId="2B78C0EA" w14:textId="1466A42D" w:rsidR="005F41CA" w:rsidRPr="005F41CA" w:rsidRDefault="005F41CA" w:rsidP="00301062">
      <w:pPr>
        <w:pStyle w:val="Akapitzlist"/>
        <w:numPr>
          <w:ilvl w:val="0"/>
          <w:numId w:val="13"/>
        </w:numPr>
        <w:spacing w:line="276" w:lineRule="auto"/>
        <w:ind w:left="1134"/>
      </w:pPr>
      <w:r w:rsidRPr="005F41CA">
        <w:rPr>
          <w:rFonts w:ascii="Arial Narrow" w:hAnsi="Arial Narrow"/>
          <w:sz w:val="22"/>
          <w:szCs w:val="22"/>
        </w:rPr>
        <w:t xml:space="preserve">Do dnia 31 czerwca 2021 r. </w:t>
      </w:r>
    </w:p>
    <w:p w14:paraId="45B4ED51" w14:textId="77777777" w:rsidR="005F41CA" w:rsidRPr="005F41CA" w:rsidRDefault="005F41CA" w:rsidP="00ED7598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21D7F4BC" w14:textId="203B1E6F" w:rsidR="005F41CA" w:rsidRDefault="005F41CA" w:rsidP="005F41C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 w:cs="Arial"/>
          <w:bCs/>
          <w:sz w:val="22"/>
          <w:szCs w:val="22"/>
        </w:rPr>
        <w:t>UWAGA!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Oferta z terminem realizacji po 31 sierpnia 2021 r. zostanie odrzucona jako niezgodna z SIWZ. </w:t>
      </w:r>
      <w:r>
        <w:rPr>
          <w:rFonts w:ascii="Arial Narrow" w:hAnsi="Arial Narrow"/>
          <w:sz w:val="22"/>
          <w:szCs w:val="22"/>
        </w:rPr>
        <w:br/>
        <w:t>W przypadku, gdy Wykonawca nie wskaże terminu realizacji przyjmuje się, że zaoferował termin do dnia 31 sierpnia 2021 r.</w:t>
      </w:r>
    </w:p>
    <w:p w14:paraId="2814CBEB" w14:textId="74D4A15E" w:rsidR="00815466" w:rsidRPr="005F41CA" w:rsidRDefault="00815466" w:rsidP="005F41CA">
      <w:pPr>
        <w:widowControl w:val="0"/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3FEA7E7" w14:textId="77777777" w:rsidR="0081758C" w:rsidRPr="005F41CA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B7C27A1" w14:textId="77777777" w:rsidR="0081758C" w:rsidRPr="005F41CA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/>
          <w:sz w:val="22"/>
          <w:szCs w:val="22"/>
        </w:rPr>
        <w:t xml:space="preserve"> Oświadczam/my, że zamówienie zrealizujemy przy udziale podwykonawcy/</w:t>
      </w:r>
      <w:proofErr w:type="spellStart"/>
      <w:r w:rsidRPr="005F41CA">
        <w:rPr>
          <w:rFonts w:ascii="Arial Narrow" w:hAnsi="Arial Narrow"/>
          <w:sz w:val="22"/>
          <w:szCs w:val="22"/>
        </w:rPr>
        <w:t>ców</w:t>
      </w:r>
      <w:proofErr w:type="spellEnd"/>
      <w:r w:rsidRPr="005F41CA">
        <w:rPr>
          <w:rFonts w:ascii="Arial Narrow" w:hAnsi="Arial Narrow"/>
          <w:sz w:val="22"/>
          <w:szCs w:val="22"/>
        </w:rPr>
        <w:t>, w zakresie niżej opisanych części zamówienia:</w:t>
      </w:r>
    </w:p>
    <w:p w14:paraId="250915BF" w14:textId="77777777" w:rsidR="0081758C" w:rsidRPr="005F41CA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5F41CA" w14:paraId="3E3ED73B" w14:textId="77777777" w:rsidTr="007505A1">
        <w:tc>
          <w:tcPr>
            <w:tcW w:w="817" w:type="dxa"/>
            <w:shd w:val="clear" w:color="auto" w:fill="auto"/>
          </w:tcPr>
          <w:p w14:paraId="6893F41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F07D693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5F41CA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ABF6C11" w14:textId="77777777" w:rsidR="0081758C" w:rsidRPr="005F41CA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5CA1978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5F41CA" w14:paraId="0CFB5D3F" w14:textId="77777777" w:rsidTr="007505A1">
        <w:tc>
          <w:tcPr>
            <w:tcW w:w="817" w:type="dxa"/>
            <w:shd w:val="clear" w:color="auto" w:fill="auto"/>
          </w:tcPr>
          <w:p w14:paraId="0BD3CD53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778A94A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B03684E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C54BCE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FA0504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6D9F227F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41CA" w14:paraId="2352E8EE" w14:textId="77777777" w:rsidTr="007505A1">
        <w:tc>
          <w:tcPr>
            <w:tcW w:w="817" w:type="dxa"/>
            <w:shd w:val="clear" w:color="auto" w:fill="auto"/>
          </w:tcPr>
          <w:p w14:paraId="2234FE2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06BD7C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A03B67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13B3D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7E6F548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325C8B25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BEA7CF" w14:textId="77777777" w:rsidR="0081758C" w:rsidRPr="005F41CA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5F41CA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333896A1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1CF75D95" w14:textId="77777777" w:rsidR="00D27B88" w:rsidRPr="005F41CA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41CA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5F41CA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5F41CA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5F41CA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58CDCE5B" w14:textId="77777777" w:rsidR="00D27B88" w:rsidRPr="005F41CA" w:rsidRDefault="00D27B88" w:rsidP="00D27B88">
      <w:pPr>
        <w:rPr>
          <w:rFonts w:ascii="Arial Narrow" w:hAnsi="Arial Narrow"/>
          <w:sz w:val="22"/>
          <w:szCs w:val="22"/>
          <w:lang w:val="de-DE"/>
        </w:rPr>
      </w:pPr>
    </w:p>
    <w:p w14:paraId="6A725FDC" w14:textId="77777777" w:rsidR="0081758C" w:rsidRPr="005F41CA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41CA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40D45CDA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41CA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2DFB008C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41CA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1150BD2D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41CA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6176114E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41CA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41CA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0982D2C1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7ADBDB6D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5F41CA" w14:paraId="37176D19" w14:textId="77777777" w:rsidTr="007505A1">
        <w:tc>
          <w:tcPr>
            <w:tcW w:w="3054" w:type="dxa"/>
            <w:shd w:val="clear" w:color="auto" w:fill="auto"/>
            <w:vAlign w:val="center"/>
          </w:tcPr>
          <w:p w14:paraId="5F7DCFF8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0422B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5F41CA" w14:paraId="30D9822B" w14:textId="77777777" w:rsidTr="007505A1">
        <w:tc>
          <w:tcPr>
            <w:tcW w:w="3054" w:type="dxa"/>
            <w:shd w:val="clear" w:color="auto" w:fill="auto"/>
            <w:vAlign w:val="center"/>
          </w:tcPr>
          <w:p w14:paraId="18C12D21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45ED04AF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Podpis osoby upoważnionej do </w:t>
            </w:r>
            <w:proofErr w:type="gramStart"/>
            <w:r w:rsidRPr="005F41CA">
              <w:rPr>
                <w:rFonts w:ascii="Arial Narrow" w:hAnsi="Arial Narrow" w:cs="Arial"/>
                <w:sz w:val="22"/>
                <w:szCs w:val="22"/>
              </w:rPr>
              <w:t>podpisania  oferty</w:t>
            </w:r>
            <w:proofErr w:type="gramEnd"/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F41CA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2363883C" w14:textId="77777777" w:rsidR="0024235C" w:rsidRPr="005F41CA" w:rsidRDefault="0024235C">
      <w:pPr>
        <w:rPr>
          <w:rFonts w:ascii="Arial Narrow" w:hAnsi="Arial Narrow"/>
          <w:sz w:val="22"/>
          <w:szCs w:val="22"/>
        </w:rPr>
      </w:pPr>
    </w:p>
    <w:sectPr w:rsidR="0024235C" w:rsidRPr="005F41C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B979" w14:textId="77777777" w:rsidR="00C61DCE" w:rsidRDefault="00C61DCE">
      <w:r>
        <w:separator/>
      </w:r>
    </w:p>
  </w:endnote>
  <w:endnote w:type="continuationSeparator" w:id="0">
    <w:p w14:paraId="18E2394A" w14:textId="77777777" w:rsidR="00C61DCE" w:rsidRDefault="00C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E7C0" w14:textId="77777777" w:rsidR="00C61DCE" w:rsidRDefault="00C61DCE">
      <w:r>
        <w:separator/>
      </w:r>
    </w:p>
  </w:footnote>
  <w:footnote w:type="continuationSeparator" w:id="0">
    <w:p w14:paraId="3D2786F7" w14:textId="77777777" w:rsidR="00C61DCE" w:rsidRDefault="00C6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2778" w14:textId="77777777" w:rsidR="00184B7A" w:rsidRPr="00EB54A2" w:rsidRDefault="00C61DCE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EC4" w14:textId="77777777" w:rsidR="00184B7A" w:rsidRPr="00B10D06" w:rsidRDefault="00C61DCE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0B32B3"/>
    <w:multiLevelType w:val="hybridMultilevel"/>
    <w:tmpl w:val="5846F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50D39"/>
    <w:multiLevelType w:val="hybridMultilevel"/>
    <w:tmpl w:val="D73E0FE0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95362"/>
    <w:multiLevelType w:val="hybridMultilevel"/>
    <w:tmpl w:val="286C4418"/>
    <w:lvl w:ilvl="0" w:tplc="BF4C800C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 w15:restartNumberingAfterBreak="0">
    <w:nsid w:val="39A121E3"/>
    <w:multiLevelType w:val="hybridMultilevel"/>
    <w:tmpl w:val="7A4C1D42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404B46"/>
    <w:multiLevelType w:val="hybridMultilevel"/>
    <w:tmpl w:val="17962A4E"/>
    <w:lvl w:ilvl="0" w:tplc="D2E09038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4B3E"/>
    <w:multiLevelType w:val="hybridMultilevel"/>
    <w:tmpl w:val="7DE67D26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22431"/>
    <w:multiLevelType w:val="hybridMultilevel"/>
    <w:tmpl w:val="2CC29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05414"/>
    <w:multiLevelType w:val="hybridMultilevel"/>
    <w:tmpl w:val="ACA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21C"/>
    <w:multiLevelType w:val="hybridMultilevel"/>
    <w:tmpl w:val="C8A03B24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54F67"/>
    <w:rsid w:val="000A4F44"/>
    <w:rsid w:val="001F3180"/>
    <w:rsid w:val="001F56CD"/>
    <w:rsid w:val="0024235C"/>
    <w:rsid w:val="002E7330"/>
    <w:rsid w:val="00362EF0"/>
    <w:rsid w:val="003A6321"/>
    <w:rsid w:val="003D150D"/>
    <w:rsid w:val="003E56CB"/>
    <w:rsid w:val="004537DF"/>
    <w:rsid w:val="00456E24"/>
    <w:rsid w:val="004B23CA"/>
    <w:rsid w:val="00512868"/>
    <w:rsid w:val="00537F6F"/>
    <w:rsid w:val="005F167F"/>
    <w:rsid w:val="005F41CA"/>
    <w:rsid w:val="0062107B"/>
    <w:rsid w:val="006577E1"/>
    <w:rsid w:val="006C64EE"/>
    <w:rsid w:val="00707A80"/>
    <w:rsid w:val="00731055"/>
    <w:rsid w:val="007E514A"/>
    <w:rsid w:val="00815466"/>
    <w:rsid w:val="0081758C"/>
    <w:rsid w:val="00841FC5"/>
    <w:rsid w:val="008D4F84"/>
    <w:rsid w:val="00955CA8"/>
    <w:rsid w:val="00991AA1"/>
    <w:rsid w:val="009927A6"/>
    <w:rsid w:val="00AF0680"/>
    <w:rsid w:val="00B06248"/>
    <w:rsid w:val="00BA5573"/>
    <w:rsid w:val="00C5348D"/>
    <w:rsid w:val="00C61DCE"/>
    <w:rsid w:val="00C650B1"/>
    <w:rsid w:val="00D27B88"/>
    <w:rsid w:val="00D42C12"/>
    <w:rsid w:val="00E20FB2"/>
    <w:rsid w:val="00E60ECD"/>
    <w:rsid w:val="00ED3861"/>
    <w:rsid w:val="00ED7598"/>
    <w:rsid w:val="00F105A1"/>
    <w:rsid w:val="00F4473D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623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aliases w:val="Tekst treści + Arial,8 pt"/>
    <w:uiPriority w:val="22"/>
    <w:qFormat/>
    <w:rsid w:val="005F41CA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">
    <w:name w:val="Tekst treści_"/>
    <w:link w:val="Teksttreci0"/>
    <w:locked/>
    <w:rsid w:val="005F41CA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1CA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3</cp:revision>
  <dcterms:created xsi:type="dcterms:W3CDTF">2020-12-22T22:38:00Z</dcterms:created>
  <dcterms:modified xsi:type="dcterms:W3CDTF">2020-12-23T19:47:00Z</dcterms:modified>
</cp:coreProperties>
</file>