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Załącznik nr 4 do SIWZ</w:t>
      </w: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r w:rsidR="00F85E6D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="00F85E6D">
        <w:rPr>
          <w:rFonts w:ascii="Arial Narrow" w:hAnsi="Arial Narrow" w:cs="Segoe UI"/>
          <w:b/>
          <w:sz w:val="22"/>
          <w:szCs w:val="22"/>
        </w:rPr>
        <w:t>ZP.Rb.</w:t>
      </w:r>
      <w:r w:rsidR="00411684">
        <w:rPr>
          <w:rFonts w:ascii="Arial Narrow" w:hAnsi="Arial Narrow" w:cs="Segoe UI"/>
          <w:b/>
          <w:sz w:val="22"/>
          <w:szCs w:val="22"/>
        </w:rPr>
        <w:t>24</w:t>
      </w:r>
      <w:r w:rsidR="00F85E6D">
        <w:rPr>
          <w:rFonts w:ascii="Arial Narrow" w:hAnsi="Arial Narrow" w:cs="Segoe UI"/>
          <w:b/>
          <w:sz w:val="22"/>
          <w:szCs w:val="22"/>
        </w:rPr>
        <w:t>.201</w:t>
      </w:r>
      <w:r w:rsidR="00346296">
        <w:rPr>
          <w:rFonts w:ascii="Arial Narrow" w:hAnsi="Arial Narrow" w:cs="Segoe UI"/>
          <w:b/>
          <w:sz w:val="22"/>
          <w:szCs w:val="22"/>
        </w:rPr>
        <w:t>9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346296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x-none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>pn.</w:t>
      </w:r>
      <w:r w:rsidR="00346296">
        <w:rPr>
          <w:rFonts w:ascii="Arial Narrow" w:hAnsi="Arial Narrow" w:cs="Calibri"/>
          <w:sz w:val="22"/>
          <w:szCs w:val="22"/>
          <w:lang w:eastAsia="x-none"/>
        </w:rPr>
        <w:t xml:space="preserve"> ”</w:t>
      </w:r>
      <w:bookmarkStart w:id="0" w:name="_GoBack"/>
      <w:bookmarkEnd w:id="0"/>
      <w:r w:rsidR="005D278C" w:rsidRPr="005D278C">
        <w:rPr>
          <w:rFonts w:ascii="Arial Narrow" w:hAnsi="Arial Narrow" w:cs="Tahoma"/>
          <w:b/>
          <w:sz w:val="22"/>
          <w:szCs w:val="22"/>
        </w:rPr>
        <w:t>Budowa zewnętrznych schodów technicznych na dach dla AquaPark Fala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”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  <w:r w:rsidR="00346296">
        <w:rPr>
          <w:rFonts w:ascii="Arial Narrow" w:hAnsi="Arial Narrow" w:cs="Calibri"/>
          <w:sz w:val="22"/>
          <w:szCs w:val="22"/>
          <w:lang w:eastAsia="x-none"/>
        </w:rPr>
        <w:t xml:space="preserve"> 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> do tej samej grupy kapitałowej w rozumieniu ustawy z dnia 16 lutego 2007r. o ochronie konkurencji 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(t.j.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(t.j.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Calibri"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:rsidR="0024235C" w:rsidRDefault="0024235C"/>
    <w:sectPr w:rsidR="0024235C" w:rsidSect="009E054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42" w:rsidRDefault="00886C42">
      <w:r>
        <w:separator/>
      </w:r>
    </w:p>
  </w:endnote>
  <w:endnote w:type="continuationSeparator" w:id="0">
    <w:p w:rsidR="00886C42" w:rsidRDefault="0088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84B7A" w:rsidRDefault="00886C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010857" w:rsidRDefault="00CB7947" w:rsidP="00010857">
    <w:pPr>
      <w:pStyle w:val="Stopka"/>
    </w:pPr>
    <w:r w:rsidRPr="0001085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8A6640" w:rsidRDefault="00886C42" w:rsidP="008A6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42" w:rsidRDefault="00886C42">
      <w:r>
        <w:separator/>
      </w:r>
    </w:p>
  </w:footnote>
  <w:footnote w:type="continuationSeparator" w:id="0">
    <w:p w:rsidR="00886C42" w:rsidRDefault="00886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F417E9" w:rsidRDefault="00886C42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47"/>
    <w:rsid w:val="00025724"/>
    <w:rsid w:val="0024235C"/>
    <w:rsid w:val="00346296"/>
    <w:rsid w:val="00411684"/>
    <w:rsid w:val="005D278C"/>
    <w:rsid w:val="008523A8"/>
    <w:rsid w:val="00886C42"/>
    <w:rsid w:val="0089022A"/>
    <w:rsid w:val="00B02BB2"/>
    <w:rsid w:val="00B82F4C"/>
    <w:rsid w:val="00CB7947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27A2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6</cp:revision>
  <dcterms:created xsi:type="dcterms:W3CDTF">2019-09-10T18:55:00Z</dcterms:created>
  <dcterms:modified xsi:type="dcterms:W3CDTF">2019-11-28T17:38:00Z</dcterms:modified>
</cp:coreProperties>
</file>